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754C2" w:rsidRDefault="00C754C2" w14:paraId="57197015" wp14:textId="77777777">
      <w:pPr>
        <w:rPr>
          <w:sz w:val="32"/>
          <w:szCs w:val="32"/>
        </w:rPr>
      </w:pPr>
      <w:r>
        <w:rPr>
          <w:sz w:val="32"/>
          <w:szCs w:val="32"/>
        </w:rPr>
        <w:t>READ FIRST</w:t>
      </w:r>
    </w:p>
    <w:p xmlns:wp14="http://schemas.microsoft.com/office/word/2010/wordml" w:rsidRPr="00C754C2" w:rsidR="00F44137" w:rsidRDefault="00C754C2" w14:paraId="58D93CB6" wp14:textId="4325489A">
      <w:pPr>
        <w:rPr>
          <w:color w:val="FF0000"/>
          <w:sz w:val="28"/>
          <w:szCs w:val="28"/>
        </w:rPr>
      </w:pPr>
      <w:r w:rsidRPr="40AF8BE5" w:rsidR="00C754C2">
        <w:rPr>
          <w:color w:val="FF0000"/>
          <w:sz w:val="28"/>
          <w:szCs w:val="28"/>
        </w:rPr>
        <w:t xml:space="preserve">Prior to </w:t>
      </w:r>
      <w:r w:rsidRPr="40AF8BE5" w:rsidR="00C754C2">
        <w:rPr>
          <w:color w:val="FF0000"/>
          <w:sz w:val="28"/>
          <w:szCs w:val="28"/>
        </w:rPr>
        <w:t xml:space="preserve">usage of the </w:t>
      </w:r>
      <w:r w:rsidRPr="40AF8BE5" w:rsidR="00C754C2">
        <w:rPr>
          <w:color w:val="FF0000"/>
          <w:sz w:val="28"/>
          <w:szCs w:val="28"/>
        </w:rPr>
        <w:t xml:space="preserve">guidance documentation files attached to this site, it is highly recommended that </w:t>
      </w:r>
      <w:r w:rsidRPr="40AF8BE5" w:rsidR="00BC701D">
        <w:rPr>
          <w:color w:val="FF0000"/>
          <w:sz w:val="28"/>
          <w:szCs w:val="28"/>
        </w:rPr>
        <w:t xml:space="preserve">the </w:t>
      </w:r>
      <w:proofErr w:type="gramStart"/>
      <w:r w:rsidRPr="40AF8BE5" w:rsidR="00BC701D">
        <w:rPr>
          <w:color w:val="FF0000"/>
          <w:sz w:val="28"/>
          <w:szCs w:val="28"/>
        </w:rPr>
        <w:t>18 minute</w:t>
      </w:r>
      <w:proofErr w:type="gramEnd"/>
      <w:r w:rsidRPr="40AF8BE5" w:rsidR="00C754C2">
        <w:rPr>
          <w:color w:val="FF0000"/>
          <w:sz w:val="28"/>
          <w:szCs w:val="28"/>
        </w:rPr>
        <w:t xml:space="preserve"> video </w:t>
      </w:r>
      <w:r w:rsidRPr="40AF8BE5" w:rsidR="00CB2C9D">
        <w:rPr>
          <w:color w:val="FF0000"/>
          <w:sz w:val="28"/>
          <w:szCs w:val="28"/>
        </w:rPr>
        <w:t xml:space="preserve">of </w:t>
      </w:r>
      <w:r w:rsidRPr="40AF8BE5" w:rsidR="00882D62">
        <w:rPr>
          <w:color w:val="FF0000"/>
          <w:sz w:val="28"/>
          <w:szCs w:val="28"/>
        </w:rPr>
        <w:t xml:space="preserve">the </w:t>
      </w:r>
      <w:r w:rsidRPr="40AF8BE5" w:rsidR="00CB2C9D">
        <w:rPr>
          <w:color w:val="FF0000"/>
          <w:sz w:val="28"/>
          <w:szCs w:val="28"/>
        </w:rPr>
        <w:t>“Digital Campaign Acquisition Guidance”</w:t>
      </w:r>
      <w:r w:rsidRPr="40AF8BE5" w:rsidR="00C754C2">
        <w:rPr>
          <w:color w:val="FF0000"/>
          <w:sz w:val="28"/>
          <w:szCs w:val="28"/>
        </w:rPr>
        <w:t xml:space="preserve"> chart deck</w:t>
      </w:r>
      <w:r w:rsidRPr="40AF8BE5" w:rsidR="00BC701D">
        <w:rPr>
          <w:color w:val="FF0000"/>
          <w:sz w:val="28"/>
          <w:szCs w:val="28"/>
        </w:rPr>
        <w:t xml:space="preserve"> be watched first to understand how to use the excel</w:t>
      </w:r>
      <w:r w:rsidRPr="40AF8BE5" w:rsidR="00EF63D4">
        <w:rPr>
          <w:color w:val="FF0000"/>
          <w:sz w:val="28"/>
          <w:szCs w:val="28"/>
        </w:rPr>
        <w:t xml:space="preserve"> spreads</w:t>
      </w:r>
      <w:r w:rsidRPr="40AF8BE5" w:rsidR="004A15D4">
        <w:rPr>
          <w:color w:val="FF0000"/>
          <w:sz w:val="28"/>
          <w:szCs w:val="28"/>
        </w:rPr>
        <w:t>h</w:t>
      </w:r>
      <w:r w:rsidRPr="40AF8BE5" w:rsidR="00EF63D4">
        <w:rPr>
          <w:color w:val="FF0000"/>
          <w:sz w:val="28"/>
          <w:szCs w:val="28"/>
        </w:rPr>
        <w:t>eet</w:t>
      </w:r>
      <w:r w:rsidRPr="40AF8BE5" w:rsidR="00C754C2">
        <w:rPr>
          <w:color w:val="FF0000"/>
          <w:sz w:val="28"/>
          <w:szCs w:val="28"/>
        </w:rPr>
        <w:t>.</w:t>
      </w:r>
    </w:p>
    <w:p xmlns:wp14="http://schemas.microsoft.com/office/word/2010/wordml" w:rsidR="00CB2C9D" w:rsidP="00CB2C9D" w:rsidRDefault="00CB2C9D" w14:paraId="1B8787D1" wp14:textId="777777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Title:  Introduction to Digital Engineering Features and SOW/PWS Language</w:t>
      </w:r>
      <w:r w:rsidR="00C754C2">
        <w:rPr>
          <w:rFonts w:ascii="Calibri" w:hAnsi="Calibri"/>
          <w:szCs w:val="21"/>
        </w:rPr>
        <w:t xml:space="preserve"> (by Al Hoheb)</w:t>
      </w:r>
    </w:p>
    <w:p xmlns:wp14="http://schemas.microsoft.com/office/word/2010/wordml" w:rsidR="00B940D9" w:rsidP="40AF8BE5" w:rsidRDefault="00CB2C9D" w14:paraId="4B305238" wp14:textId="77777777" wp14:noSpellErr="1">
      <w:pPr>
        <w:rPr>
          <w:rFonts w:ascii="Calibri" w:hAnsi="Calibri"/>
        </w:rPr>
      </w:pPr>
      <w:r w:rsidRPr="40AF8BE5" w:rsidR="00CB2C9D">
        <w:rPr>
          <w:rFonts w:ascii="Calibri" w:hAnsi="Calibri"/>
        </w:rPr>
        <w:t xml:space="preserve">Description:  Recorded briefing to inform viewers on how to use the guidance package posted on the Air Force Digital Guide. </w:t>
      </w:r>
    </w:p>
    <w:p xmlns:wp14="http://schemas.microsoft.com/office/word/2010/wordml" w:rsidR="00B940D9" w:rsidP="00B940D9" w:rsidRDefault="00B940D9" w14:paraId="37EE7697" wp14:textId="77777777" wp14:noSpellErr="1">
      <w:pPr/>
      <w:r>
        <w:fldChar w:fldCharType="begin"/>
      </w:r>
      <w:r>
        <w:instrText xml:space="preserve"> HYPERLINK "https://usaf.dps.mil/teams/afmcde/SitePages/Model-based-Contract-Language.aspx" </w:instrText>
      </w:r>
      <w:r>
        <w:fldChar w:fldCharType="separate"/>
      </w:r>
      <w:r w:rsidRPr="40AF8BE5" w:rsidR="00B940D9">
        <w:rPr>
          <w:rStyle w:val="Hyperlink"/>
        </w:rPr>
        <w:t>https://usaf.dps.mil/teams/afmcde/SitePages/Model-based-Contract-Language.aspx</w:t>
      </w:r>
      <w:r>
        <w:fldChar w:fldCharType="end"/>
      </w:r>
    </w:p>
    <w:p xmlns:wp14="http://schemas.microsoft.com/office/word/2010/wordml" w:rsidR="00CB2C9D" w:rsidP="40AF8BE5" w:rsidRDefault="00CB2C9D" w14:paraId="672A6659" wp14:noSpellErr="1" wp14:textId="15E0463C">
      <w:pPr>
        <w:pStyle w:val="Normal"/>
        <w:rPr>
          <w:rFonts w:ascii="Calibri" w:hAnsi="Calibri"/>
        </w:rPr>
      </w:pPr>
      <w:bookmarkStart w:name="_GoBack" w:id="16"/>
      <w:bookmarkEnd w:id="16"/>
    </w:p>
    <w:p xmlns:wp14="http://schemas.microsoft.com/office/word/2010/wordml" w:rsidR="004A15D4" w:rsidP="00402379" w:rsidRDefault="00C754C2" w14:paraId="1B59EE62" wp14:textId="77777777" wp14:noSpellErr="1">
      <w:pPr>
        <w:rPr>
          <w:color w:val="FF0000"/>
          <w:sz w:val="28"/>
          <w:szCs w:val="28"/>
        </w:rPr>
      </w:pPr>
      <w:r w:rsidRPr="40AF8BE5" w:rsidR="00C754C2">
        <w:rPr>
          <w:color w:val="FF0000"/>
          <w:sz w:val="28"/>
          <w:szCs w:val="28"/>
        </w:rPr>
        <w:t>Please note:</w:t>
      </w:r>
      <w:r w:rsidRPr="40AF8BE5" w:rsidR="00402379">
        <w:rPr>
          <w:color w:val="FF0000"/>
          <w:sz w:val="28"/>
          <w:szCs w:val="28"/>
        </w:rPr>
        <w:t xml:space="preserve">  </w:t>
      </w:r>
    </w:p>
    <w:p xmlns:wp14="http://schemas.microsoft.com/office/word/2010/wordml" w:rsidRPr="004A15D4" w:rsidR="004A15D4" w:rsidP="40AF8BE5" w:rsidRDefault="00402379" w14:paraId="59C342C8" wp14:textId="7DE01A08">
      <w:pPr>
        <w:pStyle w:val="ListParagraph"/>
        <w:numPr>
          <w:ilvl w:val="0"/>
          <w:numId w:val="1"/>
        </w:numPr>
        <w:spacing w:before="120" w:after="240" w:line="240" w:lineRule="auto"/>
        <w:rPr>
          <w:rFonts w:ascii="Calibri" w:hAnsi="Calibri"/>
          <w:sz w:val="24"/>
          <w:szCs w:val="24"/>
        </w:rPr>
      </w:pPr>
      <w:r w:rsidRPr="40AF8BE5" w:rsidR="00402379">
        <w:rPr>
          <w:rFonts w:ascii="Calibri" w:hAnsi="Calibri"/>
          <w:sz w:val="24"/>
          <w:szCs w:val="24"/>
        </w:rPr>
        <w:t xml:space="preserve">This guidance is intended to aid acquisition execution teams in critically thinking </w:t>
      </w:r>
      <w:r w:rsidRPr="40AF8BE5" w:rsidR="00BC701D">
        <w:rPr>
          <w:rFonts w:ascii="Calibri" w:hAnsi="Calibri"/>
          <w:sz w:val="24"/>
          <w:szCs w:val="24"/>
        </w:rPr>
        <w:t>to identify the</w:t>
      </w:r>
      <w:r w:rsidRPr="40AF8BE5" w:rsidR="00402379">
        <w:rPr>
          <w:rFonts w:ascii="Calibri" w:hAnsi="Calibri"/>
          <w:sz w:val="24"/>
          <w:szCs w:val="24"/>
        </w:rPr>
        <w:t xml:space="preserve"> </w:t>
      </w:r>
      <w:r w:rsidRPr="40AF8BE5" w:rsidR="00884D3C">
        <w:rPr>
          <w:rFonts w:ascii="Calibri" w:hAnsi="Calibri"/>
          <w:sz w:val="24"/>
          <w:szCs w:val="24"/>
        </w:rPr>
        <w:t>“</w:t>
      </w:r>
      <w:r w:rsidRPr="40AF8BE5" w:rsidR="00402379">
        <w:rPr>
          <w:rFonts w:ascii="Calibri" w:hAnsi="Calibri"/>
          <w:sz w:val="24"/>
          <w:szCs w:val="24"/>
        </w:rPr>
        <w:t>digital engineering features</w:t>
      </w:r>
      <w:r w:rsidRPr="40AF8BE5" w:rsidR="00884D3C">
        <w:rPr>
          <w:rFonts w:ascii="Calibri" w:hAnsi="Calibri"/>
          <w:sz w:val="24"/>
          <w:szCs w:val="24"/>
        </w:rPr>
        <w:t>”</w:t>
      </w:r>
      <w:r w:rsidRPr="40AF8BE5" w:rsidR="00402379">
        <w:rPr>
          <w:rFonts w:ascii="Calibri" w:hAnsi="Calibri"/>
          <w:sz w:val="24"/>
          <w:szCs w:val="24"/>
        </w:rPr>
        <w:t xml:space="preserve"> </w:t>
      </w:r>
      <w:r w:rsidRPr="40AF8BE5" w:rsidR="00BC701D">
        <w:rPr>
          <w:rFonts w:ascii="Calibri" w:hAnsi="Calibri"/>
          <w:sz w:val="24"/>
          <w:szCs w:val="24"/>
        </w:rPr>
        <w:t xml:space="preserve">and related SOW/PWS </w:t>
      </w:r>
      <w:r w:rsidRPr="40AF8BE5" w:rsidR="00BC701D">
        <w:rPr>
          <w:rFonts w:ascii="Calibri" w:hAnsi="Calibri"/>
          <w:sz w:val="24"/>
          <w:szCs w:val="24"/>
        </w:rPr>
        <w:t xml:space="preserve">content </w:t>
      </w:r>
      <w:r w:rsidRPr="40AF8BE5" w:rsidR="009E0CF4">
        <w:rPr>
          <w:rFonts w:ascii="Calibri" w:hAnsi="Calibri"/>
          <w:sz w:val="24"/>
          <w:szCs w:val="24"/>
        </w:rPr>
        <w:t>that might be</w:t>
      </w:r>
      <w:r w:rsidRPr="40AF8BE5" w:rsidR="00EF63D4">
        <w:rPr>
          <w:rFonts w:ascii="Calibri" w:hAnsi="Calibri"/>
          <w:sz w:val="24"/>
          <w:szCs w:val="24"/>
        </w:rPr>
        <w:t xml:space="preserve"> incorporated</w:t>
      </w:r>
      <w:r w:rsidRPr="40AF8BE5" w:rsidR="00884D3C">
        <w:rPr>
          <w:rFonts w:ascii="Calibri" w:hAnsi="Calibri"/>
          <w:sz w:val="24"/>
          <w:szCs w:val="24"/>
        </w:rPr>
        <w:t xml:space="preserve"> </w:t>
      </w:r>
      <w:r w:rsidRPr="40AF8BE5" w:rsidR="00402379">
        <w:rPr>
          <w:rFonts w:ascii="Calibri" w:hAnsi="Calibri"/>
          <w:sz w:val="24"/>
          <w:szCs w:val="24"/>
        </w:rPr>
        <w:t xml:space="preserve">as they develop </w:t>
      </w:r>
      <w:r w:rsidRPr="40AF8BE5" w:rsidR="00884D3C">
        <w:rPr>
          <w:rFonts w:ascii="Calibri" w:hAnsi="Calibri"/>
          <w:sz w:val="24"/>
          <w:szCs w:val="24"/>
        </w:rPr>
        <w:t xml:space="preserve">acquisition </w:t>
      </w:r>
      <w:r w:rsidRPr="40AF8BE5" w:rsidR="00402379">
        <w:rPr>
          <w:rFonts w:ascii="Calibri" w:hAnsi="Calibri"/>
          <w:sz w:val="24"/>
          <w:szCs w:val="24"/>
        </w:rPr>
        <w:t xml:space="preserve">contracting language.  </w:t>
      </w:r>
    </w:p>
    <w:p xmlns:wp14="http://schemas.microsoft.com/office/word/2010/wordml" w:rsidRPr="004A15D4" w:rsidR="004A15D4" w:rsidP="40AF8BE5" w:rsidRDefault="00402379" w14:paraId="060AD4EB" wp14:textId="77777777" wp14:noSpellErr="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 w:rsidRPr="40AF8BE5" w:rsidR="00402379">
        <w:rPr>
          <w:rFonts w:ascii="Calibri" w:hAnsi="Calibri"/>
          <w:sz w:val="24"/>
          <w:szCs w:val="24"/>
        </w:rPr>
        <w:t>It is not intended to provide users with an entire template of a SOW/PWS.</w:t>
      </w:r>
      <w:r w:rsidRPr="40AF8BE5" w:rsidR="00BC701D">
        <w:rPr>
          <w:rFonts w:ascii="Calibri" w:hAnsi="Calibri"/>
          <w:sz w:val="24"/>
          <w:szCs w:val="24"/>
        </w:rPr>
        <w:t xml:space="preserve">  </w:t>
      </w:r>
    </w:p>
    <w:p xmlns:wp14="http://schemas.microsoft.com/office/word/2010/wordml" w:rsidRPr="004A15D4" w:rsidR="004A15D4" w:rsidP="40AF8BE5" w:rsidRDefault="004A15D4" w14:paraId="3762FC69" wp14:textId="77777777" wp14:noSpellErr="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 w:rsidRPr="40AF8BE5" w:rsidR="004A15D4">
        <w:rPr>
          <w:rFonts w:ascii="Calibri" w:hAnsi="Calibri"/>
          <w:sz w:val="24"/>
          <w:szCs w:val="24"/>
        </w:rPr>
        <w:t xml:space="preserve">The “DIDs” tab has not been populated as specific </w:t>
      </w:r>
      <w:r w:rsidRPr="40AF8BE5" w:rsidR="004A15D4">
        <w:rPr>
          <w:rFonts w:ascii="Calibri" w:hAnsi="Calibri"/>
          <w:sz w:val="24"/>
          <w:szCs w:val="24"/>
        </w:rPr>
        <w:t xml:space="preserve">digital engineering </w:t>
      </w:r>
      <w:r w:rsidRPr="40AF8BE5" w:rsidR="004A15D4">
        <w:rPr>
          <w:rFonts w:ascii="Calibri" w:hAnsi="Calibri"/>
          <w:sz w:val="24"/>
          <w:szCs w:val="24"/>
        </w:rPr>
        <w:t>Data Item</w:t>
      </w:r>
      <w:r w:rsidRPr="40AF8BE5" w:rsidR="004A15D4">
        <w:rPr>
          <w:rFonts w:ascii="Calibri" w:hAnsi="Calibri"/>
          <w:sz w:val="24"/>
          <w:szCs w:val="24"/>
        </w:rPr>
        <w:t xml:space="preserve"> descriptions are currently under development.</w:t>
      </w:r>
    </w:p>
    <w:p xmlns:wp14="http://schemas.microsoft.com/office/word/2010/wordml" w:rsidRPr="004A15D4" w:rsidR="004A15D4" w:rsidP="40AF8BE5" w:rsidRDefault="004A15D4" w14:paraId="6D04E085" wp14:textId="29939EF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 w:rsidRPr="40AF8BE5" w:rsidR="004A15D4">
        <w:rPr>
          <w:rFonts w:ascii="Calibri" w:hAnsi="Calibri"/>
          <w:sz w:val="24"/>
          <w:szCs w:val="24"/>
        </w:rPr>
        <w:t xml:space="preserve">The documents in the </w:t>
      </w:r>
      <w:r w:rsidRPr="40AF8BE5" w:rsidR="004A15D4">
        <w:rPr>
          <w:rFonts w:ascii="Calibri" w:hAnsi="Calibri"/>
          <w:sz w:val="24"/>
          <w:szCs w:val="24"/>
        </w:rPr>
        <w:t>“</w:t>
      </w:r>
      <w:r w:rsidRPr="40AF8BE5" w:rsidR="004A15D4">
        <w:rPr>
          <w:rFonts w:ascii="Calibri" w:hAnsi="Calibri"/>
          <w:sz w:val="24"/>
          <w:szCs w:val="24"/>
        </w:rPr>
        <w:t>S</w:t>
      </w:r>
      <w:r w:rsidRPr="40AF8BE5" w:rsidR="004A15D4">
        <w:rPr>
          <w:rFonts w:ascii="Calibri" w:hAnsi="Calibri"/>
          <w:sz w:val="24"/>
          <w:szCs w:val="24"/>
        </w:rPr>
        <w:t>tandards</w:t>
      </w:r>
      <w:r w:rsidRPr="40AF8BE5" w:rsidR="004A15D4">
        <w:rPr>
          <w:rFonts w:ascii="Calibri" w:hAnsi="Calibri"/>
          <w:sz w:val="24"/>
          <w:szCs w:val="24"/>
        </w:rPr>
        <w:t>”</w:t>
      </w:r>
      <w:r w:rsidRPr="40AF8BE5" w:rsidR="004A15D4">
        <w:rPr>
          <w:rFonts w:ascii="Calibri" w:hAnsi="Calibri"/>
          <w:sz w:val="24"/>
          <w:szCs w:val="24"/>
        </w:rPr>
        <w:t xml:space="preserve"> tab are meant as a starting point to select contract compliance and reference documents for the selected DE features.</w:t>
      </w:r>
    </w:p>
    <w:p xmlns:wp14="http://schemas.microsoft.com/office/word/2010/wordml" w:rsidRPr="004A15D4" w:rsidR="00C754C2" w:rsidP="40AF8BE5" w:rsidRDefault="00C754C2" w14:paraId="0A37501D" wp14:textId="0AE78D2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0AF8BE5" w:rsidR="00BC701D">
        <w:rPr>
          <w:rFonts w:ascii="Calibri" w:hAnsi="Calibri"/>
          <w:sz w:val="24"/>
          <w:szCs w:val="24"/>
        </w:rPr>
        <w:t>T</w:t>
      </w:r>
      <w:r w:rsidRPr="40AF8BE5" w:rsidR="00BC701D">
        <w:rPr>
          <w:rFonts w:ascii="Calibri" w:hAnsi="Calibri"/>
          <w:sz w:val="24"/>
          <w:szCs w:val="24"/>
        </w:rPr>
        <w:t xml:space="preserve">he </w:t>
      </w:r>
      <w:r w:rsidRPr="40AF8BE5" w:rsidR="004A15D4">
        <w:rPr>
          <w:rFonts w:ascii="Calibri" w:hAnsi="Calibri"/>
          <w:sz w:val="24"/>
          <w:szCs w:val="24"/>
        </w:rPr>
        <w:t>terms listed in the “D</w:t>
      </w:r>
      <w:r w:rsidRPr="40AF8BE5" w:rsidR="00BC701D">
        <w:rPr>
          <w:rFonts w:ascii="Calibri" w:hAnsi="Calibri"/>
          <w:sz w:val="24"/>
          <w:szCs w:val="24"/>
        </w:rPr>
        <w:t>efinitions</w:t>
      </w:r>
      <w:r w:rsidRPr="40AF8BE5" w:rsidR="004A15D4">
        <w:rPr>
          <w:rFonts w:ascii="Calibri" w:hAnsi="Calibri"/>
          <w:sz w:val="24"/>
          <w:szCs w:val="24"/>
        </w:rPr>
        <w:t>” tab</w:t>
      </w:r>
      <w:r w:rsidRPr="40AF8BE5" w:rsidR="00BC701D">
        <w:rPr>
          <w:rFonts w:ascii="Calibri" w:hAnsi="Calibri"/>
          <w:sz w:val="24"/>
          <w:szCs w:val="24"/>
        </w:rPr>
        <w:t xml:space="preserve"> are </w:t>
      </w:r>
      <w:r w:rsidRPr="40AF8BE5" w:rsidR="00BC701D">
        <w:rPr>
          <w:rFonts w:ascii="Calibri" w:hAnsi="Calibri"/>
          <w:sz w:val="24"/>
          <w:szCs w:val="24"/>
        </w:rPr>
        <w:t>provided</w:t>
      </w:r>
      <w:r w:rsidRPr="40AF8BE5" w:rsidR="00BC701D">
        <w:rPr>
          <w:rFonts w:ascii="Calibri" w:hAnsi="Calibri"/>
          <w:sz w:val="24"/>
          <w:szCs w:val="24"/>
        </w:rPr>
        <w:t xml:space="preserve"> as reference and may/may not be necessary to include in model contr</w:t>
      </w:r>
      <w:r w:rsidRPr="40AF8BE5" w:rsidR="00BC701D">
        <w:rPr>
          <w:rFonts w:ascii="Calibri" w:hAnsi="Calibri"/>
          <w:sz w:val="24"/>
          <w:szCs w:val="24"/>
        </w:rPr>
        <w:t>act</w:t>
      </w:r>
      <w:r w:rsidRPr="40AF8BE5" w:rsidR="00B940D9">
        <w:rPr>
          <w:rFonts w:ascii="Calibri" w:hAnsi="Calibri"/>
          <w:sz w:val="24"/>
          <w:szCs w:val="24"/>
        </w:rPr>
        <w:t>.</w:t>
      </w:r>
      <w:r w:rsidRPr="40AF8BE5" w:rsidR="00BC701D">
        <w:rPr>
          <w:rFonts w:ascii="Calibri" w:hAnsi="Calibri"/>
          <w:sz w:val="24"/>
          <w:szCs w:val="24"/>
        </w:rPr>
        <w:t xml:space="preserve">  </w:t>
      </w:r>
    </w:p>
    <w:sectPr w:rsidRPr="004A15D4" w:rsidR="00C754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7295"/>
    <w:multiLevelType w:val="hybridMultilevel"/>
    <w:tmpl w:val="DF184E08"/>
    <w:lvl w:ilvl="0" w:tplc="E2E640EE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9D"/>
    <w:rsid w:val="0035060F"/>
    <w:rsid w:val="00402379"/>
    <w:rsid w:val="004A15D4"/>
    <w:rsid w:val="008353B5"/>
    <w:rsid w:val="00882D62"/>
    <w:rsid w:val="00884D3C"/>
    <w:rsid w:val="009C3A2F"/>
    <w:rsid w:val="009E0CF4"/>
    <w:rsid w:val="00B22595"/>
    <w:rsid w:val="00B940D9"/>
    <w:rsid w:val="00BC701D"/>
    <w:rsid w:val="00C754C2"/>
    <w:rsid w:val="00CB2C9D"/>
    <w:rsid w:val="00DE64E8"/>
    <w:rsid w:val="00EF63D4"/>
    <w:rsid w:val="40AF8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FC28"/>
  <w15:chartTrackingRefBased/>
  <w15:docId w15:val="{39416CE1-1FAA-4A9C-B6E4-C5F59A494D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C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5F2AD01AE074BA3A54BCC7295FCC8" ma:contentTypeVersion="24" ma:contentTypeDescription="Create a new document." ma:contentTypeScope="" ma:versionID="7360605265fcbeea59998b7d3f73625c">
  <xsd:schema xmlns:xsd="http://www.w3.org/2001/XMLSchema" xmlns:xs="http://www.w3.org/2001/XMLSchema" xmlns:p="http://schemas.microsoft.com/office/2006/metadata/properties" xmlns:ns1="http://schemas.microsoft.com/sharepoint/v3" xmlns:ns2="ff51ef05-392e-4dfc-ac47-4d3b6fab66d1" xmlns:ns3="2a243140-0e18-4941-abc0-7a83db11d21f" xmlns:ns4="bac4e3eb-747f-43bc-bf10-c1bbb893ecac" targetNamespace="http://schemas.microsoft.com/office/2006/metadata/properties" ma:root="true" ma:fieldsID="b0adf0469e4dac62382ed4e57ad06d56" ns1:_="" ns2:_="" ns3:_="" ns4:_="">
    <xsd:import namespace="http://schemas.microsoft.com/sharepoint/v3"/>
    <xsd:import namespace="ff51ef05-392e-4dfc-ac47-4d3b6fab66d1"/>
    <xsd:import namespace="2a243140-0e18-4941-abc0-7a83db11d21f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RatedBy" minOccurs="0"/>
                <xsd:element ref="ns1:Ratings" minOccurs="0"/>
                <xsd:element ref="ns1:LikedBy" minOccurs="0"/>
                <xsd:element ref="ns2:DE_x0020_Short_x0020_Video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Order0" minOccurs="0"/>
                <xsd:element ref="ns3:Sort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2" nillable="true" ma:displayName="Number of Likes" ma:internalName="LikesCount" ma:readOnly="false">
      <xsd:simpleType>
        <xsd:restriction base="dms:Unknown"/>
      </xsd:simpleType>
    </xsd:element>
    <xsd:element name="RatingCount" ma:index="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AverageRating" ma:index="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ef05-392e-4dfc-ac47-4d3b6fab6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E_x0020_Short_x0020_Video" ma:index="19" nillable="true" ma:displayName="DE Short Video" ma:default="0" ma:internalName="DE_x0020_Short_x0020_Vide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43140-0e18-4941-abc0-7a83db11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Order0" ma:index="25" nillable="true" ma:displayName="Order" ma:internalName="Order0">
      <xsd:simpleType>
        <xsd:restriction base="dms:Number"/>
      </xsd:simpleType>
    </xsd:element>
    <xsd:element name="Sort" ma:index="26" nillable="true" ma:displayName="Sort" ma:format="Dropdown" ma:internalName="Sort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78d2e4e9-1178-4110-966d-dcbd3baf554b}" ma:internalName="TaxCatchAll" ma:showField="CatchAllData" ma:web="ff51ef05-392e-4dfc-ac47-4d3b6fab6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>4</LikesCount>
    <Ratings xmlns="http://schemas.microsoft.com/sharepoint/v3" xsi:nil="true"/>
    <LikedBy xmlns="http://schemas.microsoft.com/sharepoint/v3">
      <UserInfo>
        <DisplayName>KELLY, KEVIN G NH-04 USAF AFMC AFLCMC/HB</DisplayName>
        <AccountId>99</AccountId>
        <AccountType/>
      </UserInfo>
      <UserInfo>
        <DisplayName>BRUCE, ROBERT A NH-03 USAF AFMC AFSC/PKXY</DisplayName>
        <AccountId>2016</AccountId>
        <AccountType/>
      </UserInfo>
      <UserInfo>
        <DisplayName>HOLLAND, MATTHEW W GG-14 USAF AFMC AFLCMC/HB</DisplayName>
        <AccountId>9590</AccountId>
        <AccountType/>
      </UserInfo>
      <UserInfo>
        <DisplayName>i:0#.f|membership|jeremy.jarvis@us.af.mil</DisplayName>
        <AccountId>15259</AccountId>
        <AccountType/>
      </UserInfo>
    </LikedBy>
    <RatedBy xmlns="http://schemas.microsoft.com/sharepoint/v3">
      <UserInfo>
        <DisplayName/>
        <AccountId xsi:nil="true"/>
        <AccountType/>
      </UserInfo>
    </RatedBy>
    <DE_x0020_Short_x0020_Video xmlns="ff51ef05-392e-4dfc-ac47-4d3b6fab66d1">false</DE_x0020_Short_x0020_Video>
    <Order0 xmlns="2a243140-0e18-4941-abc0-7a83db11d21f" xsi:nil="true"/>
    <Sort xmlns="2a243140-0e18-4941-abc0-7a83db11d21f" xsi:nil="true"/>
    <TaxCatchAll xmlns="bac4e3eb-747f-43bc-bf10-c1bbb893ecac" xsi:nil="true"/>
    <lcf76f155ced4ddcb4097134ff3c332f xmlns="2a243140-0e18-4941-abc0-7a83db11d2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499B31-9835-45F7-AA11-802460AE11A7}"/>
</file>

<file path=customXml/itemProps2.xml><?xml version="1.0" encoding="utf-8"?>
<ds:datastoreItem xmlns:ds="http://schemas.openxmlformats.org/officeDocument/2006/customXml" ds:itemID="{99AC8EA7-C1E3-419B-AEB0-CCFE79A16CBA}"/>
</file>

<file path=customXml/itemProps3.xml><?xml version="1.0" encoding="utf-8"?>
<ds:datastoreItem xmlns:ds="http://schemas.openxmlformats.org/officeDocument/2006/customXml" ds:itemID="{1BA19AE8-6E4E-491F-A3AE-2D43C345FD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 Air Force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SIZEMORE, SCOTT A NH-04 USAF AFMC AFLCMC/AZK</dc:creator>
  <cp:keywords/>
  <dc:description/>
  <cp:lastModifiedBy>BOND, ROBERT M NH-04 USAF AFMC AFMC/ENS</cp:lastModifiedBy>
  <cp:revision>7</cp:revision>
  <dcterms:created xsi:type="dcterms:W3CDTF">2021-03-09T20:53:00Z</dcterms:created>
  <dcterms:modified xsi:type="dcterms:W3CDTF">2021-08-24T13:48:40Z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0x0101009C05F2AD01AE074BA3A54BCC7295FCC8</vt:lpwstr>
  </property>
</Properties>
</file>