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4724" w14:textId="172E538C" w:rsidR="00A06158" w:rsidRDefault="39813794" w:rsidP="0FD3A1E8">
      <w:pPr>
        <w:rPr>
          <w:b/>
          <w:bCs/>
          <w:sz w:val="28"/>
          <w:szCs w:val="28"/>
          <w:u w:val="single"/>
        </w:rPr>
      </w:pPr>
      <w:r w:rsidRPr="0FD3A1E8">
        <w:rPr>
          <w:b/>
          <w:bCs/>
          <w:sz w:val="28"/>
          <w:szCs w:val="28"/>
          <w:u w:val="single"/>
        </w:rPr>
        <w:t xml:space="preserve">Quick Start Guide:  </w:t>
      </w:r>
      <w:r w:rsidR="6AD4E186" w:rsidRPr="0FD3A1E8">
        <w:rPr>
          <w:b/>
          <w:bCs/>
          <w:sz w:val="28"/>
          <w:szCs w:val="28"/>
          <w:u w:val="single"/>
        </w:rPr>
        <w:t xml:space="preserve">10 </w:t>
      </w:r>
      <w:r w:rsidR="05AC303D" w:rsidRPr="0FD3A1E8">
        <w:rPr>
          <w:b/>
          <w:bCs/>
          <w:sz w:val="28"/>
          <w:szCs w:val="28"/>
          <w:u w:val="single"/>
        </w:rPr>
        <w:t>Steps to Consider for Digital Program Implementation</w:t>
      </w:r>
    </w:p>
    <w:p w14:paraId="0DB68D8C" w14:textId="5F0E7F2D" w:rsidR="7134FD30" w:rsidRDefault="7134FD30">
      <w:r>
        <w:t xml:space="preserve">Digital Acquisitions is a key enabler of the Air Force’s </w:t>
      </w:r>
      <w:r w:rsidR="6D6D7756">
        <w:t xml:space="preserve">rapid </w:t>
      </w:r>
      <w:r w:rsidR="35BC46A4">
        <w:t xml:space="preserve">development and deployment of </w:t>
      </w:r>
      <w:r w:rsidR="74CEA1BD">
        <w:t xml:space="preserve">high performance, </w:t>
      </w:r>
      <w:r w:rsidR="35BC46A4">
        <w:t xml:space="preserve">mission critical capabilities to support the warfighter.  </w:t>
      </w:r>
      <w:r w:rsidR="6C12E382">
        <w:t xml:space="preserve">The </w:t>
      </w:r>
      <w:r w:rsidR="67F9DBBE">
        <w:t xml:space="preserve">path to a successful implementation of </w:t>
      </w:r>
      <w:r w:rsidR="3DB8DD20">
        <w:t xml:space="preserve">Digital Acquisitions </w:t>
      </w:r>
      <w:r w:rsidR="6E607222">
        <w:t xml:space="preserve">is both challenging and rewarding.  It will rival, if not exceed, the complexity of most weapon systems that </w:t>
      </w:r>
      <w:r w:rsidR="2A666E6C">
        <w:t>are developed on this emerging paradigm.  The recommendations and considerations captured in this quick start guide</w:t>
      </w:r>
      <w:r w:rsidR="002904A4">
        <w:t xml:space="preserve"> are descriptive, not prescriptive, but have been created to</w:t>
      </w:r>
      <w:r w:rsidR="2A666E6C">
        <w:t xml:space="preserve"> enable programs to identify the many </w:t>
      </w:r>
      <w:r w:rsidR="3BA602E6">
        <w:t>facets of Digital Acquisitions necessary to ensure success throughout</w:t>
      </w:r>
      <w:r w:rsidR="215F0BE3">
        <w:t xml:space="preserve"> the acquisition lifecycle.</w:t>
      </w:r>
    </w:p>
    <w:p w14:paraId="28061AAF" w14:textId="421F1404" w:rsidR="00083B6B" w:rsidRPr="00083B6B" w:rsidRDefault="1FC194C1" w:rsidP="00EA3361">
      <w:r>
        <w:t xml:space="preserve">Definitions of terms used on this page can be found on the </w:t>
      </w:r>
      <w:hyperlink r:id="rId11">
        <w:r w:rsidRPr="0FD3A1E8">
          <w:rPr>
            <w:rStyle w:val="Hyperlink"/>
          </w:rPr>
          <w:t>Digital Enterprise Terms &amp; Acronyms</w:t>
        </w:r>
      </w:hyperlink>
      <w:r>
        <w:t xml:space="preserve"> page of the AF Digital Guide.</w:t>
      </w:r>
    </w:p>
    <w:p w14:paraId="71949D91" w14:textId="4A915ACE" w:rsidR="25A77E6B" w:rsidRDefault="25A77E6B" w:rsidP="0FD3A1E8">
      <w:pPr>
        <w:pStyle w:val="ListParagraph"/>
        <w:numPr>
          <w:ilvl w:val="0"/>
          <w:numId w:val="4"/>
        </w:numPr>
        <w:rPr>
          <w:rFonts w:eastAsiaTheme="minorEastAsia"/>
          <w:b/>
          <w:bCs/>
          <w:sz w:val="24"/>
          <w:szCs w:val="24"/>
        </w:rPr>
      </w:pPr>
      <w:r w:rsidRPr="0FD3A1E8">
        <w:rPr>
          <w:b/>
          <w:bCs/>
          <w:sz w:val="24"/>
          <w:szCs w:val="24"/>
        </w:rPr>
        <w:t xml:space="preserve">Grow a Digital Acquisition </w:t>
      </w:r>
      <w:r w:rsidR="002904A4">
        <w:rPr>
          <w:b/>
          <w:bCs/>
          <w:sz w:val="24"/>
          <w:szCs w:val="24"/>
        </w:rPr>
        <w:t>S</w:t>
      </w:r>
      <w:r w:rsidRPr="0FD3A1E8">
        <w:rPr>
          <w:b/>
          <w:bCs/>
          <w:sz w:val="24"/>
          <w:szCs w:val="24"/>
        </w:rPr>
        <w:t>avvy team</w:t>
      </w:r>
    </w:p>
    <w:p w14:paraId="7A0DAC50" w14:textId="275A6288" w:rsidR="25A77E6B" w:rsidRDefault="25A77E6B" w:rsidP="0FD3A1E8">
      <w:pPr>
        <w:pStyle w:val="ListParagraph"/>
        <w:numPr>
          <w:ilvl w:val="1"/>
          <w:numId w:val="4"/>
        </w:numPr>
        <w:rPr>
          <w:rFonts w:eastAsiaTheme="minorEastAsia"/>
          <w:i/>
          <w:iCs/>
        </w:rPr>
      </w:pPr>
      <w:r w:rsidRPr="0FD3A1E8">
        <w:rPr>
          <w:i/>
          <w:iCs/>
        </w:rPr>
        <w:t>Activities</w:t>
      </w:r>
    </w:p>
    <w:p w14:paraId="123E7CC3" w14:textId="7621A208" w:rsidR="0389E402" w:rsidRDefault="0389E402" w:rsidP="0FD3A1E8">
      <w:pPr>
        <w:pStyle w:val="ListParagraph"/>
        <w:numPr>
          <w:ilvl w:val="2"/>
          <w:numId w:val="4"/>
        </w:numPr>
      </w:pPr>
      <w:r w:rsidRPr="0FD3A1E8">
        <w:t xml:space="preserve"> </w:t>
      </w:r>
      <w:r w:rsidR="3D2F31FF" w:rsidRPr="0FD3A1E8">
        <w:t xml:space="preserve">The </w:t>
      </w:r>
      <w:hyperlink r:id="rId12" w:history="1">
        <w:r w:rsidR="3D2F31FF" w:rsidRPr="0FD3A1E8">
          <w:rPr>
            <w:rStyle w:val="Hyperlink"/>
          </w:rPr>
          <w:t>Digital Awareness Training</w:t>
        </w:r>
      </w:hyperlink>
      <w:r w:rsidR="3D2F31FF" w:rsidRPr="0FD3A1E8">
        <w:t xml:space="preserve"> is a good place to start for all team members to gain </w:t>
      </w:r>
      <w:r w:rsidR="6FCAB17A" w:rsidRPr="0FD3A1E8">
        <w:t xml:space="preserve">basic awareness of what Digital Transformation mean for the Air Force.  </w:t>
      </w:r>
      <w:r w:rsidR="3D2F31FF" w:rsidRPr="0FD3A1E8">
        <w:t xml:space="preserve"> </w:t>
      </w:r>
    </w:p>
    <w:p w14:paraId="482389CD" w14:textId="77777777" w:rsidR="522B375D" w:rsidRPr="003A2CB8" w:rsidRDefault="522B375D" w:rsidP="0FD3A1E8">
      <w:pPr>
        <w:pStyle w:val="ListParagraph"/>
        <w:numPr>
          <w:ilvl w:val="2"/>
          <w:numId w:val="4"/>
        </w:numPr>
        <w:rPr>
          <w:rFonts w:eastAsiaTheme="minorEastAsia"/>
        </w:rPr>
      </w:pPr>
      <w:r w:rsidRPr="0FD3A1E8">
        <w:t xml:space="preserve"> </w:t>
      </w:r>
      <w:r w:rsidR="25A77E6B" w:rsidRPr="0FD3A1E8">
        <w:t>Set expectations for the level of detail the Program will model (</w:t>
      </w:r>
      <w:proofErr w:type="gramStart"/>
      <w:r w:rsidR="25A77E6B" w:rsidRPr="0FD3A1E8">
        <w:t>e.g.</w:t>
      </w:r>
      <w:proofErr w:type="gramEnd"/>
      <w:r w:rsidR="25A77E6B" w:rsidRPr="0FD3A1E8">
        <w:t xml:space="preserve"> cost, schedule, performance, and risk).</w:t>
      </w:r>
    </w:p>
    <w:p w14:paraId="2CBCEE11" w14:textId="1C91D2B9" w:rsidR="003A2CB8" w:rsidRPr="001B463A" w:rsidRDefault="00D411CA" w:rsidP="001B463A">
      <w:pPr>
        <w:ind w:left="720"/>
        <w:jc w:val="center"/>
        <w:rPr>
          <w:rFonts w:eastAsiaTheme="minorEastAsia"/>
        </w:rPr>
      </w:pPr>
      <w:r>
        <w:rPr>
          <w:noProof/>
        </w:rPr>
        <w:drawing>
          <wp:inline distT="0" distB="0" distL="0" distR="0" wp14:anchorId="1F877E27" wp14:editId="018EE92E">
            <wp:extent cx="4572635" cy="2097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635" cy="2097405"/>
                    </a:xfrm>
                    <a:prstGeom prst="rect">
                      <a:avLst/>
                    </a:prstGeom>
                    <a:noFill/>
                  </pic:spPr>
                </pic:pic>
              </a:graphicData>
            </a:graphic>
          </wp:inline>
        </w:drawing>
      </w:r>
    </w:p>
    <w:p w14:paraId="6384F607" w14:textId="36862C3D" w:rsidR="4C9E58DA" w:rsidRDefault="4C9E58DA" w:rsidP="0FD3A1E8">
      <w:pPr>
        <w:pStyle w:val="ListParagraph"/>
        <w:numPr>
          <w:ilvl w:val="2"/>
          <w:numId w:val="4"/>
        </w:numPr>
        <w:rPr>
          <w:rFonts w:eastAsiaTheme="minorEastAsia"/>
        </w:rPr>
      </w:pPr>
      <w:r w:rsidRPr="0FD3A1E8">
        <w:t xml:space="preserve"> </w:t>
      </w:r>
      <w:r w:rsidR="25A77E6B" w:rsidRPr="0FD3A1E8">
        <w:t>Tap into subject matter expert partners (</w:t>
      </w:r>
      <w:r w:rsidR="25A77E6B" w:rsidRPr="006B3AAD">
        <w:t>DELTA team</w:t>
      </w:r>
      <w:r w:rsidR="25A77E6B" w:rsidRPr="0FD3A1E8">
        <w:t>, support contractors, FFRDCs/UARCs).</w:t>
      </w:r>
    </w:p>
    <w:p w14:paraId="19537727" w14:textId="2103DC52" w:rsidR="4C9E58DA" w:rsidRDefault="4C9E58DA" w:rsidP="0FD3A1E8">
      <w:pPr>
        <w:pStyle w:val="ListParagraph"/>
        <w:numPr>
          <w:ilvl w:val="2"/>
          <w:numId w:val="4"/>
        </w:numPr>
        <w:rPr>
          <w:rFonts w:eastAsiaTheme="minorEastAsia"/>
        </w:rPr>
      </w:pPr>
      <w:r w:rsidRPr="0FD3A1E8">
        <w:t xml:space="preserve"> </w:t>
      </w:r>
      <w:r w:rsidR="25A77E6B" w:rsidRPr="0FD3A1E8">
        <w:t>Think big, start small, and scale fast.</w:t>
      </w:r>
    </w:p>
    <w:p w14:paraId="492D0768" w14:textId="369C1A08" w:rsidR="65E23628" w:rsidRDefault="65E23628" w:rsidP="0FD3A1E8">
      <w:pPr>
        <w:pStyle w:val="ListParagraph"/>
        <w:numPr>
          <w:ilvl w:val="2"/>
          <w:numId w:val="4"/>
        </w:numPr>
        <w:rPr>
          <w:rFonts w:eastAsiaTheme="minorEastAsia"/>
        </w:rPr>
      </w:pPr>
      <w:r w:rsidRPr="0FD3A1E8">
        <w:t xml:space="preserve"> </w:t>
      </w:r>
      <w:r w:rsidR="25A77E6B" w:rsidRPr="0FD3A1E8">
        <w:t xml:space="preserve">Pivot from cubes to </w:t>
      </w:r>
      <w:r w:rsidR="00483BDF">
        <w:t xml:space="preserve">physical and virtual </w:t>
      </w:r>
      <w:r w:rsidR="25A77E6B" w:rsidRPr="0FD3A1E8">
        <w:t xml:space="preserve">collaboration and innovation spaces where the team can collaborate with tools </w:t>
      </w:r>
      <w:r w:rsidR="00483BDF">
        <w:t>at the appropriate classification level.</w:t>
      </w:r>
    </w:p>
    <w:p w14:paraId="2CD7BFDF" w14:textId="187EA590" w:rsidR="2FC23C17" w:rsidRDefault="2FC23C17" w:rsidP="0FD3A1E8">
      <w:pPr>
        <w:pStyle w:val="ListParagraph"/>
        <w:numPr>
          <w:ilvl w:val="2"/>
          <w:numId w:val="4"/>
        </w:numPr>
        <w:rPr>
          <w:rFonts w:eastAsiaTheme="minorEastAsia"/>
        </w:rPr>
      </w:pPr>
      <w:r w:rsidRPr="0FD3A1E8">
        <w:t xml:space="preserve"> </w:t>
      </w:r>
      <w:r w:rsidR="25A77E6B" w:rsidRPr="0FD3A1E8">
        <w:t>Bring all functional team members (PM, FM, PSM, LG, T&amp;E, SE) into the fight.</w:t>
      </w:r>
    </w:p>
    <w:p w14:paraId="44FBF3D5" w14:textId="68912915" w:rsidR="2FC23C17" w:rsidRDefault="2FC23C17" w:rsidP="0FD3A1E8">
      <w:pPr>
        <w:pStyle w:val="ListParagraph"/>
        <w:numPr>
          <w:ilvl w:val="2"/>
          <w:numId w:val="4"/>
        </w:numPr>
        <w:rPr>
          <w:rFonts w:eastAsiaTheme="minorEastAsia"/>
        </w:rPr>
      </w:pPr>
      <w:r w:rsidRPr="0FD3A1E8">
        <w:t xml:space="preserve"> </w:t>
      </w:r>
      <w:r w:rsidR="25A77E6B" w:rsidRPr="0FD3A1E8">
        <w:t>Don’t leave data behind … get creative on how data can inform the design and acquisition decisions.</w:t>
      </w:r>
    </w:p>
    <w:p w14:paraId="2BADFA58" w14:textId="6A9C75F3" w:rsidR="5FB22239" w:rsidRDefault="5FB22239" w:rsidP="0FD3A1E8">
      <w:pPr>
        <w:pStyle w:val="ListParagraph"/>
        <w:numPr>
          <w:ilvl w:val="2"/>
          <w:numId w:val="4"/>
        </w:numPr>
        <w:rPr>
          <w:rFonts w:eastAsiaTheme="minorEastAsia"/>
        </w:rPr>
      </w:pPr>
      <w:r w:rsidRPr="0FD3A1E8">
        <w:t xml:space="preserve"> </w:t>
      </w:r>
      <w:r w:rsidR="25A77E6B" w:rsidRPr="0FD3A1E8">
        <w:t>Build the Digital Acquisition so that the team has access to know whatever it needs to know when it needs to know it.</w:t>
      </w:r>
    </w:p>
    <w:p w14:paraId="6829B788" w14:textId="067FE246" w:rsidR="25A77E6B" w:rsidRDefault="25A77E6B" w:rsidP="0FD3A1E8">
      <w:pPr>
        <w:pStyle w:val="ListParagraph"/>
        <w:numPr>
          <w:ilvl w:val="1"/>
          <w:numId w:val="4"/>
        </w:numPr>
        <w:rPr>
          <w:rFonts w:eastAsiaTheme="minorEastAsia"/>
          <w:i/>
          <w:iCs/>
        </w:rPr>
      </w:pPr>
      <w:r w:rsidRPr="0FD3A1E8">
        <w:rPr>
          <w:i/>
          <w:iCs/>
        </w:rPr>
        <w:t>Considerations</w:t>
      </w:r>
    </w:p>
    <w:p w14:paraId="458167FA" w14:textId="336A50BA" w:rsidR="4D4F2F10" w:rsidRDefault="4D4F2F10" w:rsidP="0FD3A1E8">
      <w:pPr>
        <w:pStyle w:val="ListParagraph"/>
        <w:numPr>
          <w:ilvl w:val="2"/>
          <w:numId w:val="4"/>
        </w:numPr>
        <w:rPr>
          <w:rFonts w:eastAsiaTheme="minorEastAsia"/>
        </w:rPr>
      </w:pPr>
      <w:r w:rsidRPr="0FD3A1E8">
        <w:t xml:space="preserve"> </w:t>
      </w:r>
      <w:r w:rsidR="25A77E6B" w:rsidRPr="0FD3A1E8">
        <w:t>What new skills does the government workforce need to develop/acquire?</w:t>
      </w:r>
    </w:p>
    <w:p w14:paraId="45361C6F" w14:textId="77772AEE" w:rsidR="1285CB4C" w:rsidRPr="004C6CB8" w:rsidRDefault="1285CB4C" w:rsidP="0FD3A1E8">
      <w:pPr>
        <w:pStyle w:val="ListParagraph"/>
        <w:numPr>
          <w:ilvl w:val="2"/>
          <w:numId w:val="4"/>
        </w:numPr>
      </w:pPr>
      <w:r w:rsidRPr="0FD3A1E8">
        <w:t xml:space="preserve"> </w:t>
      </w:r>
      <w:r w:rsidR="25A77E6B" w:rsidRPr="0FD3A1E8">
        <w:t xml:space="preserve">How </w:t>
      </w:r>
      <w:r w:rsidR="004C6CB8">
        <w:t>to</w:t>
      </w:r>
      <w:r w:rsidR="25A77E6B" w:rsidRPr="0FD3A1E8">
        <w:t xml:space="preserve"> grow these skills </w:t>
      </w:r>
      <w:r w:rsidR="004C6CB8">
        <w:t>(</w:t>
      </w:r>
      <w:proofErr w:type="gramStart"/>
      <w:r w:rsidR="004C6CB8">
        <w:t>e.g.</w:t>
      </w:r>
      <w:proofErr w:type="gramEnd"/>
      <w:r w:rsidR="004C6CB8">
        <w:t xml:space="preserve"> utilize a framework like the </w:t>
      </w:r>
      <w:r w:rsidR="004C6CB8" w:rsidRPr="006B3AAD">
        <w:t>Model Based Competency Framework</w:t>
      </w:r>
      <w:r w:rsidR="004C6CB8">
        <w:t>)</w:t>
      </w:r>
      <w:r w:rsidR="25A77E6B" w:rsidRPr="0FD3A1E8">
        <w:t>?</w:t>
      </w:r>
      <w:r w:rsidR="004C6CB8">
        <w:t xml:space="preserve">  </w:t>
      </w:r>
    </w:p>
    <w:p w14:paraId="5A330262" w14:textId="164646FD" w:rsidR="00483BDF" w:rsidRDefault="00483BDF" w:rsidP="0FD3A1E8">
      <w:pPr>
        <w:pStyle w:val="ListParagraph"/>
        <w:numPr>
          <w:ilvl w:val="2"/>
          <w:numId w:val="4"/>
        </w:numPr>
        <w:rPr>
          <w:rFonts w:eastAsiaTheme="minorEastAsia"/>
        </w:rPr>
      </w:pPr>
      <w:r>
        <w:lastRenderedPageBreak/>
        <w:t>What academic sources can be leveraged (</w:t>
      </w:r>
      <w:proofErr w:type="gramStart"/>
      <w:r>
        <w:t>i.e.</w:t>
      </w:r>
      <w:proofErr w:type="gramEnd"/>
      <w:r>
        <w:t xml:space="preserve"> AFIT programs and content-sharing ability like </w:t>
      </w:r>
      <w:proofErr w:type="spellStart"/>
      <w:r w:rsidRPr="006B3AAD">
        <w:t>Avolve</w:t>
      </w:r>
      <w:proofErr w:type="spellEnd"/>
      <w:r>
        <w:t xml:space="preserve"> or External Academic offerings).</w:t>
      </w:r>
    </w:p>
    <w:p w14:paraId="3953792B" w14:textId="4BDDE6F9" w:rsidR="44203688" w:rsidRDefault="44203688" w:rsidP="0FD3A1E8">
      <w:pPr>
        <w:pStyle w:val="ListParagraph"/>
        <w:numPr>
          <w:ilvl w:val="2"/>
          <w:numId w:val="4"/>
        </w:numPr>
        <w:rPr>
          <w:rFonts w:eastAsiaTheme="minorEastAsia"/>
        </w:rPr>
      </w:pPr>
      <w:r w:rsidRPr="0FD3A1E8">
        <w:t xml:space="preserve"> </w:t>
      </w:r>
      <w:r w:rsidR="25A77E6B" w:rsidRPr="0FD3A1E8">
        <w:t xml:space="preserve">Initial </w:t>
      </w:r>
      <w:r w:rsidR="25A77E6B" w:rsidRPr="006B3AAD">
        <w:t>Best Practices / Lessons Learned</w:t>
      </w:r>
      <w:r w:rsidR="25A77E6B" w:rsidRPr="0FD3A1E8">
        <w:t xml:space="preserve"> exist for Government Workforce Skillsets.</w:t>
      </w:r>
    </w:p>
    <w:p w14:paraId="47A9816E" w14:textId="6D55EF3F" w:rsidR="25A77E6B" w:rsidRDefault="25A77E6B" w:rsidP="0FD3A1E8">
      <w:pPr>
        <w:pStyle w:val="ListParagraph"/>
        <w:numPr>
          <w:ilvl w:val="1"/>
          <w:numId w:val="4"/>
        </w:numPr>
        <w:rPr>
          <w:rFonts w:eastAsiaTheme="minorEastAsia"/>
          <w:i/>
          <w:iCs/>
        </w:rPr>
      </w:pPr>
      <w:r w:rsidRPr="0FD3A1E8">
        <w:rPr>
          <w:i/>
          <w:iCs/>
        </w:rPr>
        <w:t>Resources on the AF Digital Guide</w:t>
      </w:r>
    </w:p>
    <w:p w14:paraId="694CFAAB" w14:textId="0E75F7D8" w:rsidR="0D154753" w:rsidRPr="00F24106" w:rsidRDefault="00F24106" w:rsidP="0FD3A1E8">
      <w:pPr>
        <w:pStyle w:val="ListParagraph"/>
        <w:numPr>
          <w:ilvl w:val="2"/>
          <w:numId w:val="4"/>
        </w:numPr>
        <w:rPr>
          <w:rStyle w:val="Hyperlink"/>
          <w:rFonts w:eastAsiaTheme="minorEastAsia"/>
        </w:rPr>
      </w:pPr>
      <w:r>
        <w:fldChar w:fldCharType="begin"/>
      </w:r>
      <w:r>
        <w:instrText xml:space="preserve"> HYPERLINK "https://guide.dafdto.com/2023/01/04/digital-maturity-assessment/" </w:instrText>
      </w:r>
      <w:r>
        <w:fldChar w:fldCharType="separate"/>
      </w:r>
      <w:r w:rsidR="25A77E6B" w:rsidRPr="00F24106">
        <w:rPr>
          <w:rStyle w:val="Hyperlink"/>
        </w:rPr>
        <w:t>Digital Maturity Metrics</w:t>
      </w:r>
    </w:p>
    <w:p w14:paraId="7F764B6A" w14:textId="5529D7C5" w:rsidR="401AEE5B" w:rsidRPr="00570CD4" w:rsidRDefault="00F24106" w:rsidP="0FD3A1E8">
      <w:pPr>
        <w:pStyle w:val="ListParagraph"/>
        <w:numPr>
          <w:ilvl w:val="2"/>
          <w:numId w:val="4"/>
        </w:numPr>
        <w:rPr>
          <w:rStyle w:val="Hyperlink"/>
          <w:rFonts w:eastAsiaTheme="minorEastAsia"/>
        </w:rPr>
      </w:pPr>
      <w:r>
        <w:fldChar w:fldCharType="end"/>
      </w:r>
      <w:r w:rsidR="401AEE5B">
        <w:t xml:space="preserve"> </w:t>
      </w:r>
      <w:r w:rsidR="00570CD4">
        <w:fldChar w:fldCharType="begin"/>
      </w:r>
      <w:r w:rsidR="00570CD4">
        <w:instrText xml:space="preserve"> HYPERLINK "https://guide.dafdto.com/2022/12/20/digital-training-curriculum-tracks/" </w:instrText>
      </w:r>
      <w:r w:rsidR="00570CD4">
        <w:fldChar w:fldCharType="separate"/>
      </w:r>
      <w:r w:rsidR="25A77E6B" w:rsidRPr="00570CD4">
        <w:rPr>
          <w:rStyle w:val="Hyperlink"/>
        </w:rPr>
        <w:t>Digital Training Curriculum Tracks</w:t>
      </w:r>
    </w:p>
    <w:p w14:paraId="33F42F82" w14:textId="34369D10" w:rsidR="0FD3A1E8" w:rsidRDefault="00570CD4" w:rsidP="0FD3A1E8">
      <w:pPr>
        <w:ind w:left="360"/>
        <w:rPr>
          <w:rStyle w:val="Hyperlink"/>
        </w:rPr>
      </w:pPr>
      <w:r>
        <w:fldChar w:fldCharType="end"/>
      </w:r>
    </w:p>
    <w:p w14:paraId="4A91CE59" w14:textId="0F34D197" w:rsidR="00A06158" w:rsidRPr="00EA3361" w:rsidRDefault="4756BCDA" w:rsidP="0FD3A1E8">
      <w:pPr>
        <w:pStyle w:val="ListParagraph"/>
        <w:numPr>
          <w:ilvl w:val="0"/>
          <w:numId w:val="4"/>
        </w:numPr>
        <w:rPr>
          <w:b/>
          <w:bCs/>
          <w:sz w:val="24"/>
          <w:szCs w:val="24"/>
        </w:rPr>
      </w:pPr>
      <w:r w:rsidRPr="0FD3A1E8">
        <w:rPr>
          <w:b/>
          <w:bCs/>
          <w:sz w:val="24"/>
          <w:szCs w:val="24"/>
        </w:rPr>
        <w:t xml:space="preserve">Define the effort and acquisition strategy that the program will use for </w:t>
      </w:r>
      <w:r w:rsidR="6F4C8735" w:rsidRPr="0FD3A1E8">
        <w:rPr>
          <w:b/>
          <w:bCs/>
          <w:sz w:val="24"/>
          <w:szCs w:val="24"/>
        </w:rPr>
        <w:t xml:space="preserve">the </w:t>
      </w:r>
      <w:r w:rsidRPr="0FD3A1E8">
        <w:rPr>
          <w:b/>
          <w:bCs/>
          <w:sz w:val="24"/>
          <w:szCs w:val="24"/>
        </w:rPr>
        <w:t>Digital Environment and modeling approaches</w:t>
      </w:r>
    </w:p>
    <w:p w14:paraId="2B54E8CD" w14:textId="593603F5" w:rsidR="008E5E16" w:rsidRPr="001910C4" w:rsidRDefault="6F4C8735" w:rsidP="0FD3A1E8">
      <w:pPr>
        <w:pStyle w:val="ListParagraph"/>
        <w:numPr>
          <w:ilvl w:val="1"/>
          <w:numId w:val="4"/>
        </w:numPr>
        <w:rPr>
          <w:i/>
          <w:iCs/>
        </w:rPr>
      </w:pPr>
      <w:r w:rsidRPr="0FD3A1E8">
        <w:rPr>
          <w:i/>
          <w:iCs/>
        </w:rPr>
        <w:t>Activities</w:t>
      </w:r>
    </w:p>
    <w:p w14:paraId="74156AC1" w14:textId="3737E321" w:rsidR="00A06158" w:rsidRDefault="1E296DE2" w:rsidP="00083B6B">
      <w:pPr>
        <w:pStyle w:val="ListParagraph"/>
        <w:numPr>
          <w:ilvl w:val="2"/>
          <w:numId w:val="4"/>
        </w:numPr>
      </w:pPr>
      <w:r>
        <w:t xml:space="preserve"> </w:t>
      </w:r>
      <w:r w:rsidR="7FC8B50F">
        <w:t xml:space="preserve">The program's </w:t>
      </w:r>
      <w:r w:rsidR="38994BBF">
        <w:t>strategy</w:t>
      </w:r>
      <w:r w:rsidR="7FC8B50F">
        <w:t xml:space="preserve"> for digital </w:t>
      </w:r>
      <w:r w:rsidR="721A3970">
        <w:t>acquisition</w:t>
      </w:r>
      <w:r w:rsidR="7FC8B50F">
        <w:t xml:space="preserve"> over the life cycle should be captured in </w:t>
      </w:r>
      <w:r w:rsidR="2E58B836">
        <w:t>the Acquisition</w:t>
      </w:r>
      <w:r w:rsidR="7FC8B50F">
        <w:t xml:space="preserve"> Strategy. </w:t>
      </w:r>
      <w:r w:rsidR="43BBE6C2">
        <w:t>Th</w:t>
      </w:r>
      <w:r w:rsidR="23F673D6">
        <w:t>is</w:t>
      </w:r>
      <w:r w:rsidR="43BBE6C2">
        <w:t xml:space="preserve"> strategy should define the </w:t>
      </w:r>
      <w:r w:rsidR="3B9D5258">
        <w:t xml:space="preserve">overarching </w:t>
      </w:r>
      <w:r w:rsidR="5D428073">
        <w:t>digital acquisition products and their</w:t>
      </w:r>
      <w:r w:rsidR="43BBE6C2">
        <w:t xml:space="preserve"> injection points in the acquisition schedule. The strategy should address the acquisition</w:t>
      </w:r>
      <w:r w:rsidR="3F6E6E96">
        <w:t>’s</w:t>
      </w:r>
      <w:r w:rsidR="43BBE6C2">
        <w:t xml:space="preserve"> modeling objectives, </w:t>
      </w:r>
      <w:r w:rsidR="4AE18F36">
        <w:t xml:space="preserve">a </w:t>
      </w:r>
      <w:r w:rsidR="5BE6CE57">
        <w:t>digital maturity metrics</w:t>
      </w:r>
      <w:r w:rsidR="43BBE6C2">
        <w:t xml:space="preserve"> assessment</w:t>
      </w:r>
      <w:r w:rsidR="3E16693A">
        <w:t xml:space="preserve"> of the government and industry base</w:t>
      </w:r>
      <w:r w:rsidR="43BBE6C2">
        <w:t xml:space="preserve"> and the</w:t>
      </w:r>
      <w:r w:rsidR="5A5A401E">
        <w:t xml:space="preserve"> </w:t>
      </w:r>
      <w:r w:rsidR="193B7968">
        <w:t xml:space="preserve">identification of what model-based products are necessary to support acquisition </w:t>
      </w:r>
      <w:r w:rsidR="25A36108">
        <w:t>decisions</w:t>
      </w:r>
      <w:r w:rsidR="43BBE6C2">
        <w:t xml:space="preserve">. </w:t>
      </w:r>
      <w:r w:rsidR="6C668284">
        <w:t xml:space="preserve">The </w:t>
      </w:r>
      <w:r w:rsidR="6F62729E">
        <w:t xml:space="preserve">digital strategy and its corresponding </w:t>
      </w:r>
      <w:r w:rsidR="2733A564">
        <w:t>digital implementation</w:t>
      </w:r>
      <w:r w:rsidR="6C668284">
        <w:t xml:space="preserve"> plan </w:t>
      </w:r>
      <w:r w:rsidR="34B6863D">
        <w:t>need to be referenced and supported by</w:t>
      </w:r>
      <w:r w:rsidR="6C668284">
        <w:t xml:space="preserve"> the </w:t>
      </w:r>
      <w:r w:rsidR="29547FA7">
        <w:t xml:space="preserve">major </w:t>
      </w:r>
      <w:r w:rsidR="6C668284">
        <w:t xml:space="preserve">acquisition documents </w:t>
      </w:r>
      <w:r w:rsidR="318EBBC2">
        <w:t xml:space="preserve">including </w:t>
      </w:r>
      <w:r w:rsidR="6C668284">
        <w:t xml:space="preserve">the </w:t>
      </w:r>
      <w:r w:rsidR="5FA2EEA1">
        <w:t xml:space="preserve">RFP, </w:t>
      </w:r>
      <w:r w:rsidR="406F16BD">
        <w:t xml:space="preserve">SOW, </w:t>
      </w:r>
      <w:r w:rsidR="6C668284">
        <w:t xml:space="preserve">SEP, TEMP, LCMP, </w:t>
      </w:r>
      <w:r w:rsidR="2C560FAC">
        <w:t>and any technology transition plan</w:t>
      </w:r>
      <w:r w:rsidR="6C668284">
        <w:t xml:space="preserve">. </w:t>
      </w:r>
      <w:r w:rsidR="6D97037C">
        <w:t>A program’s</w:t>
      </w:r>
      <w:r w:rsidR="7FC8B50F">
        <w:t xml:space="preserve"> </w:t>
      </w:r>
      <w:r w:rsidR="0D18DCDB">
        <w:t xml:space="preserve">digital </w:t>
      </w:r>
      <w:r w:rsidR="7FC8B50F">
        <w:t xml:space="preserve">strategy should address </w:t>
      </w:r>
      <w:proofErr w:type="gramStart"/>
      <w:r w:rsidR="59063006">
        <w:t xml:space="preserve">all </w:t>
      </w:r>
      <w:r w:rsidR="7FC8B50F">
        <w:t>of</w:t>
      </w:r>
      <w:proofErr w:type="gramEnd"/>
      <w:r w:rsidR="7FC8B50F">
        <w:t xml:space="preserve"> the steps within this quick start guide</w:t>
      </w:r>
      <w:r w:rsidR="222F7738">
        <w:t xml:space="preserve"> that are relevant to the capability the program is acquiring and included in the program</w:t>
      </w:r>
      <w:r w:rsidR="6BBDF406">
        <w:t>’</w:t>
      </w:r>
      <w:r w:rsidR="222F7738">
        <w:t>s modeling objectives</w:t>
      </w:r>
      <w:r w:rsidR="7FC8B50F">
        <w:t>.</w:t>
      </w:r>
    </w:p>
    <w:p w14:paraId="74A84AD7" w14:textId="5CAEAE3F" w:rsidR="008E5E16" w:rsidRPr="001910C4" w:rsidRDefault="4C11F9A9" w:rsidP="0FD3A1E8">
      <w:pPr>
        <w:pStyle w:val="ListParagraph"/>
        <w:numPr>
          <w:ilvl w:val="1"/>
          <w:numId w:val="4"/>
        </w:numPr>
        <w:rPr>
          <w:i/>
          <w:iCs/>
        </w:rPr>
      </w:pPr>
      <w:r w:rsidRPr="0FD3A1E8">
        <w:rPr>
          <w:i/>
          <w:iCs/>
        </w:rPr>
        <w:t>Considerations</w:t>
      </w:r>
    </w:p>
    <w:p w14:paraId="3DC346FA" w14:textId="3AC9338F" w:rsidR="008B14CC" w:rsidRDefault="1BDA9794" w:rsidP="004E0AD0">
      <w:pPr>
        <w:pStyle w:val="ListParagraph"/>
        <w:numPr>
          <w:ilvl w:val="2"/>
          <w:numId w:val="4"/>
        </w:numPr>
      </w:pPr>
      <w:r>
        <w:t xml:space="preserve"> </w:t>
      </w:r>
      <w:r w:rsidR="1E729845">
        <w:t xml:space="preserve">What are the Program Characteristics that either constrain or enable </w:t>
      </w:r>
      <w:r w:rsidR="478E07CA">
        <w:t xml:space="preserve">digital </w:t>
      </w:r>
      <w:r w:rsidR="1E729845">
        <w:t>adopti</w:t>
      </w:r>
      <w:r w:rsidR="4CAB73A4">
        <w:t>on</w:t>
      </w:r>
      <w:r w:rsidR="1E729845">
        <w:t xml:space="preserve"> such as </w:t>
      </w:r>
      <w:r w:rsidR="00E7EBD5">
        <w:t xml:space="preserve">program </w:t>
      </w:r>
      <w:r w:rsidR="2C62D8A8">
        <w:t>Development Type</w:t>
      </w:r>
      <w:r w:rsidR="1E729845">
        <w:t xml:space="preserve">, </w:t>
      </w:r>
      <w:r w:rsidR="2C62D8A8">
        <w:t>Acquisition Phase</w:t>
      </w:r>
      <w:r w:rsidR="1E729845">
        <w:t xml:space="preserve">, </w:t>
      </w:r>
      <w:r w:rsidR="2C62D8A8">
        <w:t xml:space="preserve">New </w:t>
      </w:r>
      <w:r w:rsidR="57537806">
        <w:t xml:space="preserve">start </w:t>
      </w:r>
      <w:r w:rsidR="2C62D8A8">
        <w:t>or Modification</w:t>
      </w:r>
      <w:r w:rsidR="1E729845">
        <w:t xml:space="preserve">, and Adaptive </w:t>
      </w:r>
      <w:r w:rsidR="2C62D8A8">
        <w:t xml:space="preserve">Acquisition </w:t>
      </w:r>
      <w:r w:rsidR="1E729845">
        <w:t xml:space="preserve">Framework </w:t>
      </w:r>
      <w:r w:rsidR="5C05ADFE">
        <w:t>Pathway?</w:t>
      </w:r>
      <w:r w:rsidR="003F0331">
        <w:t xml:space="preserve"> Consider a </w:t>
      </w:r>
      <w:hyperlink r:id="rId14" w:history="1">
        <w:r w:rsidR="003F0331" w:rsidRPr="003F0331">
          <w:rPr>
            <w:rStyle w:val="Hyperlink"/>
          </w:rPr>
          <w:t>Digital Maturity Assessment</w:t>
        </w:r>
      </w:hyperlink>
      <w:r w:rsidR="003F0331">
        <w:t xml:space="preserve"> as necessary.</w:t>
      </w:r>
    </w:p>
    <w:p w14:paraId="1CA7FF25" w14:textId="08ADB00B" w:rsidR="00AF37EB" w:rsidRDefault="01B10A95" w:rsidP="004E0AD0">
      <w:pPr>
        <w:pStyle w:val="ListParagraph"/>
        <w:numPr>
          <w:ilvl w:val="2"/>
          <w:numId w:val="4"/>
        </w:numPr>
      </w:pPr>
      <w:r>
        <w:t xml:space="preserve"> </w:t>
      </w:r>
      <w:r w:rsidR="47EC91A9">
        <w:t xml:space="preserve">Other constraints/enablers to consider are the </w:t>
      </w:r>
      <w:r w:rsidR="5FECB18B">
        <w:t xml:space="preserve">legacy program data rights, </w:t>
      </w:r>
      <w:r w:rsidR="305C42E4">
        <w:t xml:space="preserve">the </w:t>
      </w:r>
      <w:r w:rsidR="47EC91A9">
        <w:t>value proposition of adopting digital</w:t>
      </w:r>
      <w:r w:rsidR="32903FB2">
        <w:t xml:space="preserve"> </w:t>
      </w:r>
      <w:r w:rsidR="01BCC9A4">
        <w:t>acquisition</w:t>
      </w:r>
      <w:r w:rsidR="32903FB2">
        <w:t xml:space="preserve"> strategies</w:t>
      </w:r>
      <w:r w:rsidR="47EC91A9">
        <w:t xml:space="preserve">, the program’s </w:t>
      </w:r>
      <w:proofErr w:type="gramStart"/>
      <w:r w:rsidR="47EC91A9">
        <w:t>model</w:t>
      </w:r>
      <w:r w:rsidR="09FB67D1">
        <w:t>ing</w:t>
      </w:r>
      <w:r w:rsidR="47EC91A9">
        <w:t xml:space="preserve">  objectives</w:t>
      </w:r>
      <w:proofErr w:type="gramEnd"/>
      <w:r w:rsidR="47EC91A9">
        <w:t>, the security levels</w:t>
      </w:r>
      <w:r w:rsidR="5D428073">
        <w:t xml:space="preserve"> at which</w:t>
      </w:r>
      <w:r w:rsidR="47EC91A9">
        <w:t xml:space="preserve"> data will reside, </w:t>
      </w:r>
      <w:r w:rsidR="0557E21B">
        <w:t xml:space="preserve">which </w:t>
      </w:r>
      <w:r w:rsidR="47EC91A9">
        <w:t xml:space="preserve">program phases exist in the strategy, and the </w:t>
      </w:r>
      <w:r w:rsidR="3413B5A8">
        <w:t>G</w:t>
      </w:r>
      <w:r w:rsidR="47EC91A9">
        <w:t>overnment sustainment strategy.</w:t>
      </w:r>
    </w:p>
    <w:p w14:paraId="45BFEBB8" w14:textId="342C8FAE" w:rsidR="008E5E16" w:rsidRPr="001910C4" w:rsidRDefault="4C11F9A9" w:rsidP="0FD3A1E8">
      <w:pPr>
        <w:pStyle w:val="ListParagraph"/>
        <w:numPr>
          <w:ilvl w:val="1"/>
          <w:numId w:val="4"/>
        </w:numPr>
        <w:rPr>
          <w:i/>
          <w:iCs/>
        </w:rPr>
      </w:pPr>
      <w:r w:rsidRPr="0FD3A1E8">
        <w:rPr>
          <w:i/>
          <w:iCs/>
        </w:rPr>
        <w:t>Resources on the AF Digital Guide</w:t>
      </w:r>
    </w:p>
    <w:p w14:paraId="1D223E92" w14:textId="550ED373" w:rsidR="004D54A1" w:rsidRDefault="4C11F9A9" w:rsidP="004D54A1">
      <w:pPr>
        <w:pStyle w:val="ListParagraph"/>
        <w:numPr>
          <w:ilvl w:val="2"/>
          <w:numId w:val="4"/>
        </w:numPr>
      </w:pPr>
      <w:r>
        <w:t xml:space="preserve"> </w:t>
      </w:r>
      <w:hyperlink r:id="rId15">
        <w:r w:rsidR="6CE26A43" w:rsidRPr="0FD3A1E8">
          <w:rPr>
            <w:rStyle w:val="Hyperlink"/>
          </w:rPr>
          <w:t>Digital Transformation Vision and Foundational Documents</w:t>
        </w:r>
      </w:hyperlink>
    </w:p>
    <w:p w14:paraId="2FB0FADB" w14:textId="0D27B67A" w:rsidR="00083B6B" w:rsidRPr="00C0536A" w:rsidRDefault="006B3AAD" w:rsidP="00B27E64">
      <w:pPr>
        <w:pStyle w:val="ListParagraph"/>
        <w:numPr>
          <w:ilvl w:val="2"/>
          <w:numId w:val="4"/>
        </w:numPr>
        <w:rPr>
          <w:rStyle w:val="Hyperlink"/>
        </w:rPr>
      </w:pPr>
      <w:r>
        <w:t xml:space="preserve"> </w:t>
      </w:r>
      <w:r w:rsidR="00C0536A">
        <w:fldChar w:fldCharType="begin"/>
      </w:r>
      <w:r w:rsidR="00C0536A">
        <w:instrText xml:space="preserve"> HYPERLINK "https://guide.dafdto.com/2023/01/04/digital-maturity-assessment/" </w:instrText>
      </w:r>
      <w:r w:rsidR="00C0536A">
        <w:fldChar w:fldCharType="separate"/>
      </w:r>
      <w:r w:rsidR="3A9600F8" w:rsidRPr="00C0536A">
        <w:rPr>
          <w:rStyle w:val="Hyperlink"/>
        </w:rPr>
        <w:t>Digital Maturity Metrics</w:t>
      </w:r>
    </w:p>
    <w:p w14:paraId="7B151A78" w14:textId="1FE8EB6C" w:rsidR="00083B6B" w:rsidRPr="00B76C54" w:rsidRDefault="00C0536A" w:rsidP="517A40DF">
      <w:pPr>
        <w:pStyle w:val="ListParagraph"/>
        <w:numPr>
          <w:ilvl w:val="2"/>
          <w:numId w:val="4"/>
        </w:numPr>
        <w:rPr>
          <w:rStyle w:val="Hyperlink"/>
          <w:rFonts w:eastAsiaTheme="minorEastAsia"/>
        </w:rPr>
      </w:pPr>
      <w:r>
        <w:fldChar w:fldCharType="end"/>
      </w:r>
      <w:r w:rsidR="56743568">
        <w:t xml:space="preserve"> </w:t>
      </w:r>
      <w:r w:rsidR="00B76C54">
        <w:fldChar w:fldCharType="begin"/>
      </w:r>
      <w:r w:rsidR="00B76C54">
        <w:instrText xml:space="preserve"> HYPERLINK "https://guide.dafdto.com/2023/01/04/model-based-strategic-contract-guidance/" </w:instrText>
      </w:r>
      <w:r w:rsidR="00B76C54">
        <w:fldChar w:fldCharType="separate"/>
      </w:r>
      <w:r w:rsidR="6C9AB21F" w:rsidRPr="00B76C54">
        <w:rPr>
          <w:rStyle w:val="Hyperlink"/>
        </w:rPr>
        <w:t>Model-Based Strategic Contracts Guidance</w:t>
      </w:r>
    </w:p>
    <w:p w14:paraId="725D042D" w14:textId="09711639" w:rsidR="00083B6B" w:rsidRDefault="00B76C54" w:rsidP="517A40DF">
      <w:pPr>
        <w:pStyle w:val="ListParagraph"/>
        <w:numPr>
          <w:ilvl w:val="2"/>
          <w:numId w:val="4"/>
        </w:numPr>
      </w:pPr>
      <w:r>
        <w:fldChar w:fldCharType="end"/>
      </w:r>
      <w:r w:rsidR="006C1662">
        <w:t xml:space="preserve"> </w:t>
      </w:r>
      <w:hyperlink r:id="rId16">
        <w:r w:rsidR="56743568" w:rsidRPr="0FD3A1E8">
          <w:rPr>
            <w:rStyle w:val="Hyperlink"/>
          </w:rPr>
          <w:t xml:space="preserve">Digital Considerations for </w:t>
        </w:r>
        <w:r w:rsidR="58F65D1D" w:rsidRPr="0FD3A1E8">
          <w:rPr>
            <w:rStyle w:val="Hyperlink"/>
          </w:rPr>
          <w:t>the</w:t>
        </w:r>
        <w:r w:rsidR="56743568" w:rsidRPr="0FD3A1E8">
          <w:rPr>
            <w:rStyle w:val="Hyperlink"/>
          </w:rPr>
          <w:t xml:space="preserve"> Acquisition Documents</w:t>
        </w:r>
      </w:hyperlink>
      <w:r w:rsidR="56743568">
        <w:t xml:space="preserve"> (ASP/TEMP/LSCP/SEP)</w:t>
      </w:r>
    </w:p>
    <w:p w14:paraId="672A6659" w14:textId="53F956D8" w:rsidR="00A06158" w:rsidRDefault="00A06158" w:rsidP="006B3AAD">
      <w:pPr>
        <w:pStyle w:val="ListParagraph"/>
        <w:ind w:left="1224"/>
      </w:pPr>
    </w:p>
    <w:p w14:paraId="5054BBDC" w14:textId="74843919" w:rsidR="00A06158" w:rsidRPr="00EA3361" w:rsidRDefault="4756BCDA" w:rsidP="0FD3A1E8">
      <w:pPr>
        <w:pStyle w:val="ListParagraph"/>
        <w:numPr>
          <w:ilvl w:val="0"/>
          <w:numId w:val="4"/>
        </w:numPr>
        <w:rPr>
          <w:b/>
          <w:bCs/>
          <w:sz w:val="24"/>
          <w:szCs w:val="24"/>
        </w:rPr>
      </w:pPr>
      <w:r w:rsidRPr="0FD3A1E8">
        <w:rPr>
          <w:b/>
          <w:bCs/>
          <w:sz w:val="24"/>
          <w:szCs w:val="24"/>
        </w:rPr>
        <w:t xml:space="preserve">Define </w:t>
      </w:r>
      <w:r w:rsidR="5624E345" w:rsidRPr="0FD3A1E8">
        <w:rPr>
          <w:b/>
          <w:bCs/>
          <w:sz w:val="24"/>
          <w:szCs w:val="24"/>
        </w:rPr>
        <w:t>the</w:t>
      </w:r>
      <w:r w:rsidRPr="0FD3A1E8">
        <w:rPr>
          <w:b/>
          <w:bCs/>
          <w:sz w:val="24"/>
          <w:szCs w:val="24"/>
        </w:rPr>
        <w:t xml:space="preserve"> Digital Acquisition resources and IT needs</w:t>
      </w:r>
    </w:p>
    <w:p w14:paraId="6D258CBA" w14:textId="72E8BC4E" w:rsidR="00083B6B" w:rsidRPr="001910C4" w:rsidRDefault="6F4C8735" w:rsidP="0FD3A1E8">
      <w:pPr>
        <w:pStyle w:val="ListParagraph"/>
        <w:numPr>
          <w:ilvl w:val="1"/>
          <w:numId w:val="4"/>
        </w:numPr>
        <w:rPr>
          <w:i/>
          <w:iCs/>
        </w:rPr>
      </w:pPr>
      <w:r w:rsidRPr="0FD3A1E8">
        <w:rPr>
          <w:i/>
          <w:iCs/>
        </w:rPr>
        <w:t>Activities</w:t>
      </w:r>
    </w:p>
    <w:p w14:paraId="06B8B836" w14:textId="18CE01F1" w:rsidR="00491B3C" w:rsidRDefault="43BBE6C2" w:rsidP="00491B3C">
      <w:pPr>
        <w:pStyle w:val="ListParagraph"/>
        <w:numPr>
          <w:ilvl w:val="2"/>
          <w:numId w:val="4"/>
        </w:numPr>
      </w:pPr>
      <w:r>
        <w:t xml:space="preserve"> </w:t>
      </w:r>
      <w:r w:rsidR="16DD96FB">
        <w:t xml:space="preserve">Identify through market research what tools &amp; infrastructure the </w:t>
      </w:r>
      <w:r w:rsidR="5D428073">
        <w:t>relevant</w:t>
      </w:r>
      <w:r w:rsidR="62972251">
        <w:t xml:space="preserve"> </w:t>
      </w:r>
      <w:r w:rsidR="16DD96FB">
        <w:t xml:space="preserve">industry base </w:t>
      </w:r>
      <w:r w:rsidR="3B13093B">
        <w:t xml:space="preserve">possesses that </w:t>
      </w:r>
      <w:r w:rsidR="53B07A8F">
        <w:t xml:space="preserve">the program </w:t>
      </w:r>
      <w:r w:rsidR="16DD96FB">
        <w:t xml:space="preserve">is </w:t>
      </w:r>
      <w:r w:rsidR="5388FE01">
        <w:t>contemplating</w:t>
      </w:r>
      <w:r w:rsidR="16DD96FB">
        <w:t xml:space="preserve"> utilizing</w:t>
      </w:r>
      <w:r w:rsidR="003F0331">
        <w:t xml:space="preserve"> and iterate findings as necessary</w:t>
      </w:r>
      <w:r w:rsidR="16DD96FB">
        <w:t>. Determine which model acquisition approach</w:t>
      </w:r>
      <w:r w:rsidR="5D428073">
        <w:t xml:space="preserve"> to use</w:t>
      </w:r>
      <w:r w:rsidR="16DD96FB">
        <w:t xml:space="preserve"> (Model-Supported, Model-</w:t>
      </w:r>
      <w:proofErr w:type="gramStart"/>
      <w:r w:rsidR="16DD96FB">
        <w:t>Collaborative ,</w:t>
      </w:r>
      <w:proofErr w:type="gramEnd"/>
      <w:r w:rsidR="16DD96FB">
        <w:t xml:space="preserve"> Model-Centric, and Model-Service Acquisition) and whether </w:t>
      </w:r>
      <w:r w:rsidR="2F06F7A2">
        <w:t>the digital ecosystem</w:t>
      </w:r>
      <w:r w:rsidR="16DD96FB">
        <w:t xml:space="preserve"> will be government furnished, contractor furnished, </w:t>
      </w:r>
      <w:r w:rsidR="3D743612">
        <w:t xml:space="preserve">or </w:t>
      </w:r>
      <w:r w:rsidR="7688616F">
        <w:t xml:space="preserve">a </w:t>
      </w:r>
      <w:r w:rsidR="16DD96FB">
        <w:t>hybrid</w:t>
      </w:r>
      <w:r w:rsidR="0DAECC7A">
        <w:t>.</w:t>
      </w:r>
      <w:r w:rsidR="18538D93">
        <w:t xml:space="preserve">  See </w:t>
      </w:r>
      <w:r w:rsidR="7940885F">
        <w:lastRenderedPageBreak/>
        <w:t>Competitive</w:t>
      </w:r>
      <w:r w:rsidR="18538D93">
        <w:t xml:space="preserve"> Contracting Methodology Guidance</w:t>
      </w:r>
      <w:r w:rsidR="15130A7E">
        <w:t xml:space="preserve"> on the </w:t>
      </w:r>
      <w:hyperlink r:id="rId17" w:history="1">
        <w:r w:rsidR="15130A7E" w:rsidRPr="0FD3A1E8">
          <w:rPr>
            <w:rStyle w:val="Hyperlink"/>
          </w:rPr>
          <w:t>Model-Based Strategic Guidance Page</w:t>
        </w:r>
      </w:hyperlink>
      <w:r w:rsidR="15130A7E">
        <w:t xml:space="preserve"> </w:t>
      </w:r>
      <w:r w:rsidR="18538D93">
        <w:t>for clarification on the acquisition approach terms</w:t>
      </w:r>
      <w:r w:rsidR="135CC4A0">
        <w:t>.</w:t>
      </w:r>
    </w:p>
    <w:p w14:paraId="6F1D00DE" w14:textId="0B1DE172" w:rsidR="00A06158" w:rsidRDefault="25829ACF" w:rsidP="6FB1469A">
      <w:pPr>
        <w:pStyle w:val="ListParagraph"/>
        <w:numPr>
          <w:ilvl w:val="2"/>
          <w:numId w:val="4"/>
        </w:numPr>
        <w:rPr>
          <w:rFonts w:eastAsiaTheme="minorEastAsia"/>
        </w:rPr>
      </w:pPr>
      <w:r>
        <w:t xml:space="preserve"> </w:t>
      </w:r>
      <w:r w:rsidR="6AD4E186">
        <w:t xml:space="preserve">Identify the tools that will </w:t>
      </w:r>
      <w:r w:rsidR="2C62D8A8">
        <w:t xml:space="preserve">need to </w:t>
      </w:r>
      <w:r w:rsidR="6AD4E186">
        <w:t xml:space="preserve">reside in </w:t>
      </w:r>
      <w:r w:rsidR="6CC9F493">
        <w:t xml:space="preserve">the </w:t>
      </w:r>
      <w:r w:rsidR="6AD4E186">
        <w:t xml:space="preserve">Integrated Digital Environment (IDE). This will be the basis for </w:t>
      </w:r>
      <w:r w:rsidR="58F65D1D">
        <w:t>the</w:t>
      </w:r>
      <w:r w:rsidR="6AD4E186">
        <w:t xml:space="preserve"> </w:t>
      </w:r>
      <w:r w:rsidR="56743568">
        <w:t>digital enterprise</w:t>
      </w:r>
      <w:r w:rsidR="6AD4E186">
        <w:t xml:space="preserve">. Tool categories to be concerned about include </w:t>
      </w:r>
      <w:r w:rsidR="4967CE1B">
        <w:t xml:space="preserve">software development, </w:t>
      </w:r>
      <w:r w:rsidR="013278DE">
        <w:t>Model-Based Engineering</w:t>
      </w:r>
      <w:r w:rsidR="2D12AEEF">
        <w:t xml:space="preserve"> (MBE)</w:t>
      </w:r>
      <w:r w:rsidR="013278DE">
        <w:t xml:space="preserve">, </w:t>
      </w:r>
      <w:r w:rsidR="6AD4E186">
        <w:t>Model-Based Systems Engineering (MBSE)</w:t>
      </w:r>
      <w:r w:rsidR="56743568">
        <w:t>, Physics Based</w:t>
      </w:r>
      <w:r w:rsidR="3EB24D19">
        <w:t xml:space="preserve"> Models</w:t>
      </w:r>
      <w:r w:rsidR="56743568">
        <w:t>,</w:t>
      </w:r>
      <w:r w:rsidR="225AA7DB">
        <w:t xml:space="preserve"> Input-Output Model (</w:t>
      </w:r>
      <w:proofErr w:type="gramStart"/>
      <w:r w:rsidR="225AA7DB">
        <w:t>e.g.</w:t>
      </w:r>
      <w:proofErr w:type="gramEnd"/>
      <w:r w:rsidR="225AA7DB">
        <w:t xml:space="preserve"> Artificial Intelligence, Neural Network), </w:t>
      </w:r>
      <w:r w:rsidR="56743568">
        <w:t>Model Based Definition (MBD), Product Lifecycle Management (PLM)</w:t>
      </w:r>
      <w:r w:rsidR="7BEB309F">
        <w:t>,</w:t>
      </w:r>
      <w:r w:rsidR="56743568">
        <w:t xml:space="preserve"> and other </w:t>
      </w:r>
      <w:r w:rsidR="07C0FAC0">
        <w:t>m</w:t>
      </w:r>
      <w:r w:rsidR="56743568">
        <w:t>odels including non-engineering functional tools.</w:t>
      </w:r>
      <w:r w:rsidR="24F27A5E">
        <w:t xml:space="preserve">  Identify any required middleware, third-party plug-ins or </w:t>
      </w:r>
      <w:r w:rsidR="354D0CF4">
        <w:t xml:space="preserve">other tools that facilitate data exchange or integration between </w:t>
      </w:r>
      <w:r w:rsidR="14044003">
        <w:t xml:space="preserve">Commercial off </w:t>
      </w:r>
      <w:r w:rsidR="2E5F24F5">
        <w:t>the</w:t>
      </w:r>
      <w:r w:rsidR="14044003">
        <w:t xml:space="preserve"> Shelf (</w:t>
      </w:r>
      <w:r w:rsidR="354D0CF4">
        <w:t>COTS</w:t>
      </w:r>
      <w:r w:rsidR="02F34E9D">
        <w:t>)</w:t>
      </w:r>
      <w:r w:rsidR="354D0CF4">
        <w:t xml:space="preserve"> tools.</w:t>
      </w:r>
      <w:r w:rsidR="63DC974C">
        <w:t xml:space="preserve">  Identify custom-developed tools, such as dashboards</w:t>
      </w:r>
      <w:r w:rsidR="7119D261">
        <w:t>,</w:t>
      </w:r>
      <w:r w:rsidR="63DC974C">
        <w:t xml:space="preserve"> that are required to support </w:t>
      </w:r>
      <w:r w:rsidR="6010C184">
        <w:t>DE technical and programmatic objectives.</w:t>
      </w:r>
      <w:r w:rsidR="27F18EB7">
        <w:t xml:space="preserve">  Identify large model training data sets and how they will be a</w:t>
      </w:r>
      <w:r w:rsidR="7AB7B5F4">
        <w:t>c</w:t>
      </w:r>
      <w:r w:rsidR="27F18EB7">
        <w:t>quired.</w:t>
      </w:r>
      <w:r w:rsidR="5550CF7C">
        <w:t xml:space="preserve">  Use COTs tools as much as possible to reduce unique tool development time.</w:t>
      </w:r>
    </w:p>
    <w:p w14:paraId="21A5F2CE" w14:textId="547A4EE4" w:rsidR="00A06158" w:rsidRDefault="1E729845" w:rsidP="00083B6B">
      <w:pPr>
        <w:pStyle w:val="ListParagraph"/>
        <w:numPr>
          <w:ilvl w:val="2"/>
          <w:numId w:val="4"/>
        </w:numPr>
      </w:pPr>
      <w:r>
        <w:t xml:space="preserve"> </w:t>
      </w:r>
      <w:r w:rsidR="6AD4E186">
        <w:t>Identify the infrastructure to network the IDE. Clearly understand Multi-Level Security (MLS)</w:t>
      </w:r>
      <w:r w:rsidR="47EC91A9">
        <w:t xml:space="preserve"> if the program has data at multiple security levels</w:t>
      </w:r>
      <w:r w:rsidR="05E0CAB9">
        <w:t>.</w:t>
      </w:r>
      <w:r w:rsidR="2C62D8A8">
        <w:t xml:space="preserve">  </w:t>
      </w:r>
      <w:r w:rsidR="002904A4">
        <w:t xml:space="preserve">Understand that the IDE may encompass a federated set of tools/data </w:t>
      </w:r>
      <w:proofErr w:type="gramStart"/>
      <w:r w:rsidR="002904A4">
        <w:t>in order to</w:t>
      </w:r>
      <w:proofErr w:type="gramEnd"/>
      <w:r w:rsidR="002904A4">
        <w:t xml:space="preserve"> meet all program digital needs.  </w:t>
      </w:r>
      <w:r w:rsidR="6AD37399">
        <w:t xml:space="preserve">Identify the </w:t>
      </w:r>
      <w:r w:rsidR="2C62D8A8">
        <w:t>ability to integrate with contractor systems</w:t>
      </w:r>
      <w:r w:rsidR="6AD4E186">
        <w:t xml:space="preserve">. The key is understanding configuration and security management for the data that will be stored in the </w:t>
      </w:r>
      <w:proofErr w:type="gramStart"/>
      <w:r w:rsidR="6AD4E186">
        <w:t>infrastructure, and</w:t>
      </w:r>
      <w:proofErr w:type="gramEnd"/>
      <w:r w:rsidR="6AD4E186">
        <w:t xml:space="preserve"> being able to get the right program </w:t>
      </w:r>
      <w:r w:rsidR="65556F57">
        <w:t>stakeholders</w:t>
      </w:r>
      <w:r w:rsidR="6AD4E186">
        <w:t xml:space="preserve"> access to the data they need to perform their function</w:t>
      </w:r>
      <w:r w:rsidR="24D9A850">
        <w:t>s</w:t>
      </w:r>
      <w:r w:rsidR="6AD4E186">
        <w:t xml:space="preserve"> efficiently and effectively. Also consider data aggregation challenges for a Multi-Level Security IDE infrastructure.</w:t>
      </w:r>
      <w:r w:rsidR="4967CE1B">
        <w:t xml:space="preserve"> Contact AF Enterprise Digital Transformation Services for information on government hosted Integrated Data Environments (IDE).</w:t>
      </w:r>
    </w:p>
    <w:p w14:paraId="3747B012" w14:textId="64A528A4" w:rsidR="00A06158" w:rsidRDefault="1E729845" w:rsidP="00083B6B">
      <w:pPr>
        <w:pStyle w:val="ListParagraph"/>
        <w:numPr>
          <w:ilvl w:val="2"/>
          <w:numId w:val="4"/>
        </w:numPr>
      </w:pPr>
      <w:r>
        <w:t xml:space="preserve"> </w:t>
      </w:r>
      <w:r w:rsidR="6AD4E186">
        <w:t xml:space="preserve">Particularly, pay attention to the interoperability between the tools and the ability to transfer data between them without the loss of data as this will be important in maintaining </w:t>
      </w:r>
      <w:r w:rsidR="58F65D1D">
        <w:t>the</w:t>
      </w:r>
      <w:r w:rsidR="6AD4E186">
        <w:t xml:space="preserve"> </w:t>
      </w:r>
      <w:r w:rsidR="5FECB18B">
        <w:t>IDE as an authoritative source of truth</w:t>
      </w:r>
      <w:r w:rsidR="6AD4E186">
        <w:t>. The program will need to collect, visualize, manipulate, and store the defined data for all functional team performance.</w:t>
      </w:r>
    </w:p>
    <w:p w14:paraId="6D738698" w14:textId="5B4B4470" w:rsidR="0060541C" w:rsidRDefault="5CABC854" w:rsidP="0060541C">
      <w:pPr>
        <w:pStyle w:val="ListParagraph"/>
        <w:numPr>
          <w:ilvl w:val="2"/>
          <w:numId w:val="4"/>
        </w:numPr>
      </w:pPr>
      <w:r>
        <w:t xml:space="preserve"> </w:t>
      </w:r>
      <w:r w:rsidR="5FECB18B">
        <w:t xml:space="preserve">Plan for </w:t>
      </w:r>
      <w:r w:rsidR="5F0741B0">
        <w:t>MBE/</w:t>
      </w:r>
      <w:r w:rsidR="5FECB18B">
        <w:t>MBSE Model Development and Maintenance</w:t>
      </w:r>
      <w:r w:rsidR="52B5D201">
        <w:t xml:space="preserve">, </w:t>
      </w:r>
      <w:r w:rsidR="5FECB18B">
        <w:t>Model Configuration Management and Model Portfolio Management to include both Government and Contractor Models, governance, model construction, model repositories, model re-use, and model developments.</w:t>
      </w:r>
      <w:r w:rsidR="4C8731BE">
        <w:t xml:space="preserve">  This plan should include an ontology or meta model of the different types of models required to support the acquisition strategy</w:t>
      </w:r>
      <w:r w:rsidR="77A915A0">
        <w:t xml:space="preserve"> and individual model characteristics/capabilities requirements</w:t>
      </w:r>
      <w:r w:rsidR="4C8731BE">
        <w:t xml:space="preserve">, </w:t>
      </w:r>
      <w:r w:rsidR="1BC02815">
        <w:t>how different model types are related, what their purpose is, use cases for how different stakeholders will use the models</w:t>
      </w:r>
      <w:r w:rsidR="73A1E1E3">
        <w:t>, and the necessary tools and environment for developing, managing, and viewing the models</w:t>
      </w:r>
      <w:r w:rsidR="42A6A985">
        <w:t>.</w:t>
      </w:r>
    </w:p>
    <w:p w14:paraId="59771D44" w14:textId="5E175DDA" w:rsidR="00A06158" w:rsidRDefault="0A561014" w:rsidP="00D52FAD">
      <w:pPr>
        <w:pStyle w:val="ListParagraph"/>
        <w:numPr>
          <w:ilvl w:val="2"/>
          <w:numId w:val="4"/>
        </w:numPr>
      </w:pPr>
      <w:r>
        <w:t xml:space="preserve"> </w:t>
      </w:r>
      <w:r w:rsidR="7364AE27">
        <w:t xml:space="preserve">Estimate and budget </w:t>
      </w:r>
      <w:r w:rsidR="4DCC0C64">
        <w:t xml:space="preserve">for </w:t>
      </w:r>
      <w:r w:rsidR="7364AE27">
        <w:t>the costs needed for the defined tools and infrastructure</w:t>
      </w:r>
      <w:r w:rsidR="0D0C674D">
        <w:t xml:space="preserve"> and data</w:t>
      </w:r>
      <w:r w:rsidR="7364AE27">
        <w:t xml:space="preserve">. While there will be cost up front for the program, there should be an expectation that there will be benefits as the program progresses through development, </w:t>
      </w:r>
      <w:r w:rsidR="6B683941">
        <w:t xml:space="preserve">production and fielding, </w:t>
      </w:r>
      <w:r w:rsidR="7364AE27">
        <w:t>operations, and sustainment. Also keep in mind that technology is rapidly changing and that budgeting in out-years need to consider hardware and software licensing arrangement</w:t>
      </w:r>
      <w:r w:rsidR="2BE3AE2E">
        <w:t>s</w:t>
      </w:r>
      <w:r w:rsidR="7364AE27">
        <w:t>, authorities to operate</w:t>
      </w:r>
      <w:r w:rsidR="72F8D599">
        <w:t>,</w:t>
      </w:r>
      <w:r w:rsidR="7364AE27">
        <w:t xml:space="preserve"> and software and tech refreshes.</w:t>
      </w:r>
      <w:r w:rsidR="5FA800AE">
        <w:t xml:space="preserve"> </w:t>
      </w:r>
    </w:p>
    <w:p w14:paraId="41CFF3E5" w14:textId="0BD13804" w:rsidR="00083B6B" w:rsidRDefault="5A39B2A5" w:rsidP="00083B6B">
      <w:pPr>
        <w:pStyle w:val="ListParagraph"/>
        <w:numPr>
          <w:ilvl w:val="2"/>
          <w:numId w:val="4"/>
        </w:numPr>
      </w:pPr>
      <w:r>
        <w:t xml:space="preserve"> </w:t>
      </w:r>
      <w:r w:rsidR="6AD4E186">
        <w:t xml:space="preserve">Identify the competencies of the </w:t>
      </w:r>
      <w:r w:rsidR="47EC91A9">
        <w:t xml:space="preserve">government </w:t>
      </w:r>
      <w:r w:rsidR="6AD4E186">
        <w:t xml:space="preserve">workforce needed to use the digital tools and the infrastructure. Ensure education and training is included throughout the program. </w:t>
      </w:r>
    </w:p>
    <w:p w14:paraId="61CC7A92" w14:textId="748E8C89" w:rsidR="00083B6B" w:rsidRPr="001910C4" w:rsidRDefault="0F1C9C3B" w:rsidP="0FD3A1E8">
      <w:pPr>
        <w:pStyle w:val="ListParagraph"/>
        <w:numPr>
          <w:ilvl w:val="1"/>
          <w:numId w:val="4"/>
        </w:numPr>
        <w:rPr>
          <w:i/>
          <w:iCs/>
        </w:rPr>
      </w:pPr>
      <w:r w:rsidRPr="0FD3A1E8">
        <w:rPr>
          <w:i/>
          <w:iCs/>
        </w:rPr>
        <w:t>Considerations</w:t>
      </w:r>
    </w:p>
    <w:p w14:paraId="037B0E97" w14:textId="41AE50A6" w:rsidR="00491B3C" w:rsidRDefault="3DA4A7F3" w:rsidP="00AF37EB">
      <w:pPr>
        <w:pStyle w:val="ListParagraph"/>
        <w:numPr>
          <w:ilvl w:val="2"/>
          <w:numId w:val="4"/>
        </w:numPr>
      </w:pPr>
      <w:r>
        <w:lastRenderedPageBreak/>
        <w:t xml:space="preserve"> </w:t>
      </w:r>
      <w:r w:rsidR="05C5FC47">
        <w:t>What does market research show that the program’s industry base is already using for tools &amp; infrastructure?</w:t>
      </w:r>
    </w:p>
    <w:p w14:paraId="5758C041" w14:textId="446B2582" w:rsidR="00E04CF0" w:rsidRDefault="00E04CF0" w:rsidP="00AF37EB">
      <w:pPr>
        <w:pStyle w:val="ListParagraph"/>
        <w:numPr>
          <w:ilvl w:val="2"/>
          <w:numId w:val="4"/>
        </w:numPr>
      </w:pPr>
      <w:r>
        <w:t>Is there appropriate bandwidth for government and industry to access the IDE</w:t>
      </w:r>
    </w:p>
    <w:p w14:paraId="4FBAB4CB" w14:textId="3EEE806E" w:rsidR="008B14CC" w:rsidRPr="00AF37EB" w:rsidRDefault="3FAC3A8C" w:rsidP="00AF37EB">
      <w:pPr>
        <w:pStyle w:val="ListParagraph"/>
        <w:numPr>
          <w:ilvl w:val="2"/>
          <w:numId w:val="4"/>
        </w:numPr>
      </w:pPr>
      <w:r>
        <w:t xml:space="preserve"> </w:t>
      </w:r>
      <w:r w:rsidR="2C62D8A8">
        <w:t>What new skills does the government workforce need to develop/acquire?</w:t>
      </w:r>
    </w:p>
    <w:p w14:paraId="48B6A324" w14:textId="39A3E122" w:rsidR="008B14CC" w:rsidRPr="00AF37EB" w:rsidRDefault="3FAC3A8C" w:rsidP="00AF37EB">
      <w:pPr>
        <w:pStyle w:val="ListParagraph"/>
        <w:numPr>
          <w:ilvl w:val="2"/>
          <w:numId w:val="4"/>
        </w:numPr>
      </w:pPr>
      <w:r>
        <w:t xml:space="preserve"> </w:t>
      </w:r>
      <w:r w:rsidR="2C62D8A8">
        <w:t>What IT tools and systems does the team need to learn and gain experience in</w:t>
      </w:r>
      <w:r w:rsidR="6CC9F493">
        <w:t xml:space="preserve"> using</w:t>
      </w:r>
      <w:r w:rsidR="2C62D8A8">
        <w:t>?</w:t>
      </w:r>
    </w:p>
    <w:p w14:paraId="2B90E3BA" w14:textId="63EAAC2C" w:rsidR="00AF37EB" w:rsidRDefault="2529D90C" w:rsidP="00AF37EB">
      <w:pPr>
        <w:pStyle w:val="ListParagraph"/>
        <w:numPr>
          <w:ilvl w:val="2"/>
          <w:numId w:val="4"/>
        </w:numPr>
      </w:pPr>
      <w:r>
        <w:t xml:space="preserve"> </w:t>
      </w:r>
      <w:r w:rsidR="2C62D8A8">
        <w:t xml:space="preserve">How can </w:t>
      </w:r>
      <w:r w:rsidR="6CC9F493">
        <w:t xml:space="preserve">those skills and experience </w:t>
      </w:r>
      <w:r w:rsidR="2C13A905">
        <w:t xml:space="preserve">be grown </w:t>
      </w:r>
      <w:r w:rsidR="2C62D8A8">
        <w:t>prior to executing the program?</w:t>
      </w:r>
    </w:p>
    <w:p w14:paraId="7F28CCE5" w14:textId="60FEDE96" w:rsidR="001813B0" w:rsidRDefault="2529D90C" w:rsidP="00AF37EB">
      <w:pPr>
        <w:pStyle w:val="ListParagraph"/>
        <w:numPr>
          <w:ilvl w:val="2"/>
          <w:numId w:val="4"/>
        </w:numPr>
      </w:pPr>
      <w:r>
        <w:t xml:space="preserve"> </w:t>
      </w:r>
      <w:r w:rsidR="6CC9F493">
        <w:t xml:space="preserve">Initial </w:t>
      </w:r>
      <w:r w:rsidR="6CC9F493" w:rsidRPr="006B3AAD">
        <w:t>Best Practices / Lessons Learned</w:t>
      </w:r>
      <w:r w:rsidR="6CC9F493">
        <w:t xml:space="preserve"> exist for Infrastructure &amp; Tools</w:t>
      </w:r>
      <w:r w:rsidR="59979EC5">
        <w:t>.</w:t>
      </w:r>
      <w:r w:rsidR="056E8F0E">
        <w:t xml:space="preserve">  </w:t>
      </w:r>
    </w:p>
    <w:p w14:paraId="2CADF876" w14:textId="77777777" w:rsidR="006B3AAD" w:rsidRDefault="006B3AAD" w:rsidP="006B3AAD">
      <w:pPr>
        <w:pStyle w:val="ListParagraph"/>
        <w:ind w:left="1224"/>
      </w:pPr>
    </w:p>
    <w:p w14:paraId="31221225" w14:textId="5E5C2225" w:rsidR="00A06158" w:rsidRPr="00EA3361" w:rsidRDefault="6AD4E186" w:rsidP="6FB1469A">
      <w:pPr>
        <w:pStyle w:val="ListParagraph"/>
        <w:numPr>
          <w:ilvl w:val="0"/>
          <w:numId w:val="4"/>
        </w:numPr>
        <w:rPr>
          <w:b/>
          <w:bCs/>
          <w:sz w:val="24"/>
          <w:szCs w:val="24"/>
        </w:rPr>
      </w:pPr>
      <w:r w:rsidRPr="0FD3A1E8">
        <w:rPr>
          <w:b/>
          <w:bCs/>
          <w:sz w:val="24"/>
          <w:szCs w:val="24"/>
        </w:rPr>
        <w:t xml:space="preserve">Develop </w:t>
      </w:r>
      <w:proofErr w:type="spellStart"/>
      <w:r w:rsidRPr="0FD3A1E8">
        <w:rPr>
          <w:b/>
          <w:bCs/>
          <w:sz w:val="24"/>
          <w:szCs w:val="24"/>
        </w:rPr>
        <w:t>SysML</w:t>
      </w:r>
      <w:proofErr w:type="spellEnd"/>
      <w:r w:rsidRPr="0FD3A1E8">
        <w:rPr>
          <w:b/>
          <w:bCs/>
          <w:sz w:val="24"/>
          <w:szCs w:val="24"/>
        </w:rPr>
        <w:t xml:space="preserve">-compliant </w:t>
      </w:r>
      <w:r w:rsidR="0D7BF9E7" w:rsidRPr="0FD3A1E8">
        <w:rPr>
          <w:b/>
          <w:bCs/>
          <w:sz w:val="24"/>
          <w:szCs w:val="24"/>
        </w:rPr>
        <w:t>model</w:t>
      </w:r>
      <w:r w:rsidR="3AAF2735" w:rsidRPr="0FD3A1E8">
        <w:rPr>
          <w:b/>
          <w:bCs/>
          <w:sz w:val="24"/>
          <w:szCs w:val="24"/>
        </w:rPr>
        <w:t>s</w:t>
      </w:r>
      <w:r w:rsidRPr="0FD3A1E8">
        <w:rPr>
          <w:b/>
          <w:bCs/>
          <w:sz w:val="24"/>
          <w:szCs w:val="24"/>
        </w:rPr>
        <w:t xml:space="preserve"> for </w:t>
      </w:r>
      <w:r w:rsidR="58F65D1D" w:rsidRPr="0FD3A1E8">
        <w:rPr>
          <w:b/>
          <w:bCs/>
          <w:sz w:val="24"/>
          <w:szCs w:val="24"/>
        </w:rPr>
        <w:t>the</w:t>
      </w:r>
      <w:r w:rsidRPr="0FD3A1E8">
        <w:rPr>
          <w:b/>
          <w:bCs/>
          <w:sz w:val="24"/>
          <w:szCs w:val="24"/>
        </w:rPr>
        <w:t xml:space="preserve"> program</w:t>
      </w:r>
    </w:p>
    <w:p w14:paraId="1EAAB253" w14:textId="09A115A8" w:rsidR="00083B6B" w:rsidRPr="001910C4" w:rsidRDefault="6F4C8735" w:rsidP="0FD3A1E8">
      <w:pPr>
        <w:pStyle w:val="ListParagraph"/>
        <w:numPr>
          <w:ilvl w:val="1"/>
          <w:numId w:val="4"/>
        </w:numPr>
        <w:rPr>
          <w:i/>
          <w:iCs/>
        </w:rPr>
      </w:pPr>
      <w:r w:rsidRPr="0FD3A1E8">
        <w:rPr>
          <w:i/>
          <w:iCs/>
        </w:rPr>
        <w:t>Activities</w:t>
      </w:r>
    </w:p>
    <w:p w14:paraId="196040B8" w14:textId="2DB68A6D" w:rsidR="00A06158" w:rsidRDefault="1E729845" w:rsidP="004E0AD0">
      <w:pPr>
        <w:pStyle w:val="ListParagraph"/>
        <w:numPr>
          <w:ilvl w:val="2"/>
          <w:numId w:val="4"/>
        </w:numPr>
      </w:pPr>
      <w:r>
        <w:t xml:space="preserve"> </w:t>
      </w:r>
      <w:r w:rsidR="6AD4E186">
        <w:t xml:space="preserve">Identify 2-5 system architects with expertise in </w:t>
      </w:r>
      <w:proofErr w:type="spellStart"/>
      <w:r w:rsidR="6AD4E186">
        <w:t>SysML</w:t>
      </w:r>
      <w:proofErr w:type="spellEnd"/>
      <w:r w:rsidR="6AD4E186">
        <w:t xml:space="preserve"> modeling environment</w:t>
      </w:r>
      <w:r w:rsidR="59979EC5">
        <w:t>.</w:t>
      </w:r>
    </w:p>
    <w:p w14:paraId="77F61932" w14:textId="2894A484" w:rsidR="00EA3361" w:rsidRDefault="6F4C8735" w:rsidP="004E0AD0">
      <w:pPr>
        <w:pStyle w:val="ListParagraph"/>
        <w:numPr>
          <w:ilvl w:val="2"/>
          <w:numId w:val="4"/>
        </w:numPr>
      </w:pPr>
      <w:r>
        <w:t xml:space="preserve"> </w:t>
      </w:r>
      <w:r w:rsidR="4756BCDA">
        <w:t xml:space="preserve">Establish cross-functional team that includes MAJCOM requirements owner, MAJCOM weapon system operators and maintainers, and sustainment experts to provide input to the </w:t>
      </w:r>
      <w:r w:rsidR="0774853C">
        <w:t>system architecture</w:t>
      </w:r>
      <w:r w:rsidR="248E25CB">
        <w:t>.</w:t>
      </w:r>
    </w:p>
    <w:p w14:paraId="332DBD2D" w14:textId="6124C223" w:rsidR="008E5E16" w:rsidRDefault="6F4C8735" w:rsidP="004E0AD0">
      <w:pPr>
        <w:pStyle w:val="ListParagraph"/>
        <w:numPr>
          <w:ilvl w:val="2"/>
          <w:numId w:val="4"/>
        </w:numPr>
      </w:pPr>
      <w:r>
        <w:t xml:space="preserve"> </w:t>
      </w:r>
      <w:r w:rsidR="2486B089">
        <w:t xml:space="preserve">Draw from available Government Reference Architectures (GRAs) to guide and constrain </w:t>
      </w:r>
      <w:r w:rsidR="5624E345">
        <w:t>the</w:t>
      </w:r>
      <w:r w:rsidR="2486B089">
        <w:t xml:space="preserve"> system architecture.  A list </w:t>
      </w:r>
      <w:r w:rsidR="002904A4">
        <w:t xml:space="preserve">of </w:t>
      </w:r>
      <w:r w:rsidR="2486B089">
        <w:t xml:space="preserve">GRAs is available </w:t>
      </w:r>
      <w:hyperlink r:id="rId18">
        <w:r w:rsidR="2486B089" w:rsidRPr="0FD3A1E8">
          <w:rPr>
            <w:rStyle w:val="Hyperlink"/>
          </w:rPr>
          <w:t>here</w:t>
        </w:r>
      </w:hyperlink>
      <w:r w:rsidR="2486B089">
        <w:t xml:space="preserve">.  </w:t>
      </w:r>
    </w:p>
    <w:p w14:paraId="42F96F9F" w14:textId="23F69992" w:rsidR="00A06158" w:rsidRDefault="1E729845" w:rsidP="004E0AD0">
      <w:pPr>
        <w:pStyle w:val="ListParagraph"/>
        <w:numPr>
          <w:ilvl w:val="2"/>
          <w:numId w:val="4"/>
        </w:numPr>
      </w:pPr>
      <w:r>
        <w:t xml:space="preserve"> </w:t>
      </w:r>
      <w:r w:rsidR="4E0B6D3E">
        <w:t xml:space="preserve">Utilize </w:t>
      </w:r>
      <w:hyperlink r:id="rId19">
        <w:r w:rsidR="4E0B6D3E" w:rsidRPr="0FD3A1E8">
          <w:rPr>
            <w:rStyle w:val="Hyperlink"/>
          </w:rPr>
          <w:t>Acquisition and Sustainment Data Package (ASDP) Contracts Guidance</w:t>
        </w:r>
      </w:hyperlink>
      <w:r w:rsidR="6BFC7B17">
        <w:t xml:space="preserve"> to d</w:t>
      </w:r>
      <w:r w:rsidR="6AD4E186">
        <w:t>efine support information that includes the</w:t>
      </w:r>
      <w:r w:rsidR="004C6CB8">
        <w:t xml:space="preserve"> model governance</w:t>
      </w:r>
      <w:r w:rsidR="6AD4E186">
        <w:t xml:space="preserve"> </w:t>
      </w:r>
      <w:r w:rsidR="004C6CB8">
        <w:t>(</w:t>
      </w:r>
      <w:r w:rsidR="6AD4E186">
        <w:t xml:space="preserve">data dictionary, data architecture, style guide, interoperability standards </w:t>
      </w:r>
      <w:r w:rsidR="00733795">
        <w:t xml:space="preserve">like </w:t>
      </w:r>
      <w:proofErr w:type="spellStart"/>
      <w:r w:rsidR="6AD4E186">
        <w:t>SysML</w:t>
      </w:r>
      <w:proofErr w:type="spellEnd"/>
      <w:r w:rsidR="6AD4E186">
        <w:t xml:space="preserve">, XMI, and SISO) and contract requirements that the program will be need to support the effort. These items will help standardize the development of </w:t>
      </w:r>
      <w:r w:rsidR="58F65D1D">
        <w:t>the</w:t>
      </w:r>
      <w:r w:rsidR="6AD4E186">
        <w:t xml:space="preserve"> </w:t>
      </w:r>
      <w:r w:rsidR="55D3761C">
        <w:t xml:space="preserve">digital </w:t>
      </w:r>
      <w:r w:rsidR="0D7BF9E7">
        <w:t>system model</w:t>
      </w:r>
      <w:r w:rsidR="4E0B6D3E">
        <w:t xml:space="preserve"> </w:t>
      </w:r>
      <w:r w:rsidR="6AD4E186">
        <w:t xml:space="preserve">over </w:t>
      </w:r>
      <w:r w:rsidR="58F65D1D">
        <w:t>the</w:t>
      </w:r>
      <w:r w:rsidR="6AD4E186">
        <w:t xml:space="preserve"> system lifecycle</w:t>
      </w:r>
      <w:r w:rsidR="59979EC5">
        <w:t>.</w:t>
      </w:r>
      <w:r w:rsidR="00C7BF33">
        <w:t xml:space="preserve">  Detailed information on the ASDP tiles can be found </w:t>
      </w:r>
      <w:hyperlink r:id="rId20" w:history="1">
        <w:r w:rsidR="00C7BF33" w:rsidRPr="0FD3A1E8">
          <w:rPr>
            <w:rStyle w:val="Hyperlink"/>
          </w:rPr>
          <w:t>here</w:t>
        </w:r>
      </w:hyperlink>
      <w:r w:rsidR="00C7BF33">
        <w:t xml:space="preserve">.  </w:t>
      </w:r>
    </w:p>
    <w:p w14:paraId="06E1C267" w14:textId="69C04714" w:rsidR="00A06158" w:rsidRDefault="1E729845" w:rsidP="004E0AD0">
      <w:pPr>
        <w:pStyle w:val="ListParagraph"/>
        <w:numPr>
          <w:ilvl w:val="2"/>
          <w:numId w:val="4"/>
        </w:numPr>
      </w:pPr>
      <w:r>
        <w:t xml:space="preserve"> </w:t>
      </w:r>
      <w:r w:rsidR="6AD4E186">
        <w:t xml:space="preserve">Develop Government </w:t>
      </w:r>
      <w:r w:rsidR="0D7BF9E7">
        <w:t xml:space="preserve">System </w:t>
      </w:r>
      <w:r w:rsidR="6AD4E186">
        <w:t xml:space="preserve">Architecture model that includes </w:t>
      </w:r>
      <w:r w:rsidR="58F65D1D">
        <w:t>the</w:t>
      </w:r>
      <w:r w:rsidR="6AD4E186">
        <w:t xml:space="preserve"> requirements (such as from ICD, Draft CDD), Operational Architecture, High-level Functional Architecture, and external interfaces</w:t>
      </w:r>
      <w:r w:rsidR="1017E51F">
        <w:t xml:space="preserve">.  A </w:t>
      </w:r>
      <w:hyperlink r:id="rId21">
        <w:r w:rsidR="1017E51F" w:rsidRPr="0FD3A1E8">
          <w:rPr>
            <w:rStyle w:val="Hyperlink"/>
          </w:rPr>
          <w:t>MBSE Guidebook</w:t>
        </w:r>
      </w:hyperlink>
      <w:r w:rsidR="1017E51F">
        <w:t xml:space="preserve"> and </w:t>
      </w:r>
      <w:hyperlink r:id="rId22">
        <w:r w:rsidR="1017E51F" w:rsidRPr="0FD3A1E8">
          <w:rPr>
            <w:rStyle w:val="Hyperlink"/>
          </w:rPr>
          <w:t>MBSE Style Guides</w:t>
        </w:r>
      </w:hyperlink>
      <w:r w:rsidR="1017E51F">
        <w:t xml:space="preserve"> are available to support this step</w:t>
      </w:r>
      <w:r w:rsidR="59979EC5">
        <w:t>.</w:t>
      </w:r>
    </w:p>
    <w:p w14:paraId="3461FA90" w14:textId="415913C5" w:rsidR="00A06158" w:rsidRDefault="6F4C8735" w:rsidP="008B14CC">
      <w:pPr>
        <w:pStyle w:val="ListParagraph"/>
        <w:numPr>
          <w:ilvl w:val="2"/>
          <w:numId w:val="4"/>
        </w:numPr>
      </w:pPr>
      <w:r>
        <w:t xml:space="preserve"> </w:t>
      </w:r>
      <w:r w:rsidR="2486B089">
        <w:t xml:space="preserve">Architecture </w:t>
      </w:r>
      <w:r w:rsidR="4756BCDA">
        <w:t xml:space="preserve">developers should start with an understanding of which AF domains the system will be a part of. (For the Air Force it should be part of the Air, Space, and Cyberspace Domains but </w:t>
      </w:r>
      <w:r w:rsidR="09325249">
        <w:t xml:space="preserve">the program </w:t>
      </w:r>
      <w:r w:rsidR="4756BCDA">
        <w:t xml:space="preserve">might have access to higher level architectures such as campaign, mission, or other related GRAs that can be used to inform </w:t>
      </w:r>
      <w:r w:rsidR="5624E345">
        <w:t>the</w:t>
      </w:r>
      <w:r w:rsidR="4756BCDA">
        <w:t xml:space="preserve"> program’s </w:t>
      </w:r>
      <w:r w:rsidR="2486B089">
        <w:t xml:space="preserve">architecture </w:t>
      </w:r>
      <w:r w:rsidR="4756BCDA">
        <w:t>development)</w:t>
      </w:r>
      <w:r w:rsidR="3FC23B01">
        <w:t>.</w:t>
      </w:r>
      <w:r>
        <w:t xml:space="preserve"> </w:t>
      </w:r>
      <w:r w:rsidR="4756BCDA">
        <w:t>Analysis will range from Campaign, Mission, Weapons, System, and Subsystem design trades</w:t>
      </w:r>
      <w:r w:rsidR="248E25CB">
        <w:t>.</w:t>
      </w:r>
    </w:p>
    <w:p w14:paraId="0856EE77" w14:textId="1CB22DCF" w:rsidR="00A06158" w:rsidRDefault="6F4C8735" w:rsidP="004E0AD0">
      <w:pPr>
        <w:pStyle w:val="ListParagraph"/>
        <w:numPr>
          <w:ilvl w:val="2"/>
          <w:numId w:val="4"/>
        </w:numPr>
      </w:pPr>
      <w:r>
        <w:t xml:space="preserve"> </w:t>
      </w:r>
      <w:r w:rsidR="41AB2B10">
        <w:t xml:space="preserve">Government System Architecture </w:t>
      </w:r>
      <w:r w:rsidR="4756BCDA">
        <w:t>should identify critical interfaces</w:t>
      </w:r>
      <w:r w:rsidR="248E25CB">
        <w:t>.</w:t>
      </w:r>
    </w:p>
    <w:p w14:paraId="042A6036" w14:textId="203902E5" w:rsidR="00A06158" w:rsidRDefault="6F4C8735" w:rsidP="004E0AD0">
      <w:pPr>
        <w:pStyle w:val="ListParagraph"/>
        <w:numPr>
          <w:ilvl w:val="2"/>
          <w:numId w:val="4"/>
        </w:numPr>
      </w:pPr>
      <w:r>
        <w:t xml:space="preserve"> </w:t>
      </w:r>
      <w:r w:rsidR="41AB2B10">
        <w:t>Government System Architecture</w:t>
      </w:r>
      <w:r w:rsidR="4756BCDA">
        <w:t xml:space="preserve"> should </w:t>
      </w:r>
      <w:r w:rsidR="515D967D">
        <w:t xml:space="preserve">include </w:t>
      </w:r>
      <w:r w:rsidR="4756BCDA">
        <w:t>risks (Technical, Cost, and Schedule)</w:t>
      </w:r>
      <w:r w:rsidR="248E25CB">
        <w:t>.</w:t>
      </w:r>
    </w:p>
    <w:p w14:paraId="6ED18ABE" w14:textId="6C9426EC" w:rsidR="004E0AD0" w:rsidRDefault="1E729845" w:rsidP="001910C4">
      <w:pPr>
        <w:pStyle w:val="ListParagraph"/>
        <w:numPr>
          <w:ilvl w:val="2"/>
          <w:numId w:val="4"/>
        </w:numPr>
      </w:pPr>
      <w:r>
        <w:t xml:space="preserve"> </w:t>
      </w:r>
      <w:r w:rsidR="6AD4E186">
        <w:t xml:space="preserve">Hold a series of Requirements and Architecture Summits with MAJCOM </w:t>
      </w:r>
      <w:r w:rsidR="240914E1">
        <w:t xml:space="preserve">user </w:t>
      </w:r>
      <w:r w:rsidR="6AD4E186">
        <w:t xml:space="preserve">to refine the </w:t>
      </w:r>
      <w:r w:rsidR="0F8EA075">
        <w:t>Government System Architecture</w:t>
      </w:r>
      <w:r w:rsidR="59979EC5">
        <w:t>.</w:t>
      </w:r>
    </w:p>
    <w:p w14:paraId="700058BD" w14:textId="77777777" w:rsidR="00BF3E1E" w:rsidRDefault="0F1C9C3B" w:rsidP="0FD3A1E8">
      <w:pPr>
        <w:pStyle w:val="ListParagraph"/>
        <w:numPr>
          <w:ilvl w:val="1"/>
          <w:numId w:val="4"/>
        </w:numPr>
        <w:rPr>
          <w:i/>
          <w:iCs/>
        </w:rPr>
      </w:pPr>
      <w:r w:rsidRPr="0FD3A1E8">
        <w:rPr>
          <w:i/>
          <w:iCs/>
        </w:rPr>
        <w:t>Considerations</w:t>
      </w:r>
    </w:p>
    <w:p w14:paraId="2D425600" w14:textId="72E56EDD" w:rsidR="008B14CC" w:rsidRPr="001813B0" w:rsidRDefault="16108AE8" w:rsidP="001813B0">
      <w:pPr>
        <w:pStyle w:val="ListParagraph"/>
        <w:numPr>
          <w:ilvl w:val="2"/>
          <w:numId w:val="4"/>
        </w:numPr>
      </w:pPr>
      <w:r>
        <w:t xml:space="preserve"> </w:t>
      </w:r>
      <w:r w:rsidR="640D6B14">
        <w:t xml:space="preserve">How does </w:t>
      </w:r>
      <w:r w:rsidR="74A88842">
        <w:t>the</w:t>
      </w:r>
      <w:r w:rsidR="640D6B14">
        <w:t xml:space="preserve"> business strategy align with </w:t>
      </w:r>
      <w:r w:rsidR="74A88842">
        <w:t>the</w:t>
      </w:r>
      <w:r w:rsidR="640D6B14">
        <w:t xml:space="preserve"> Government Reference Architecture development?</w:t>
      </w:r>
    </w:p>
    <w:p w14:paraId="64E9F658" w14:textId="5D655BE7" w:rsidR="008B14CC" w:rsidRPr="001813B0" w:rsidRDefault="7C0DE088" w:rsidP="001813B0">
      <w:pPr>
        <w:pStyle w:val="ListParagraph"/>
        <w:numPr>
          <w:ilvl w:val="2"/>
          <w:numId w:val="4"/>
        </w:numPr>
      </w:pPr>
      <w:r>
        <w:t xml:space="preserve"> </w:t>
      </w:r>
      <w:r w:rsidR="57B9B403">
        <w:t xml:space="preserve">How does the business strategy align with </w:t>
      </w:r>
      <w:r w:rsidR="1DB2D4B4">
        <w:t>the</w:t>
      </w:r>
      <w:r w:rsidR="57B9B403">
        <w:t xml:space="preserve"> modeling objectives?</w:t>
      </w:r>
    </w:p>
    <w:p w14:paraId="4485E9C2" w14:textId="1E624C9C" w:rsidR="00071570" w:rsidRPr="001813B0" w:rsidRDefault="7C0DE088" w:rsidP="00071570">
      <w:pPr>
        <w:pStyle w:val="ListParagraph"/>
        <w:numPr>
          <w:ilvl w:val="2"/>
          <w:numId w:val="4"/>
        </w:numPr>
      </w:pPr>
      <w:r>
        <w:t xml:space="preserve"> </w:t>
      </w:r>
      <w:r w:rsidR="07BEE05B">
        <w:t xml:space="preserve">What architecture components should be open for future system modernization &amp; sustainment competitions? </w:t>
      </w:r>
    </w:p>
    <w:p w14:paraId="2DA795A0" w14:textId="3037E231" w:rsidR="00071570" w:rsidRDefault="75A8CECD" w:rsidP="00071570">
      <w:pPr>
        <w:pStyle w:val="ListParagraph"/>
        <w:numPr>
          <w:ilvl w:val="2"/>
          <w:numId w:val="4"/>
        </w:numPr>
      </w:pPr>
      <w:r>
        <w:t xml:space="preserve"> </w:t>
      </w:r>
      <w:r w:rsidR="2BA71813">
        <w:t>Does</w:t>
      </w:r>
      <w:r w:rsidR="07BEE05B">
        <w:t xml:space="preserve"> </w:t>
      </w:r>
      <w:r w:rsidR="5BB6D75E">
        <w:t>an existing</w:t>
      </w:r>
      <w:r w:rsidR="07BEE05B">
        <w:t xml:space="preserve"> contractor </w:t>
      </w:r>
      <w:r w:rsidR="2BA71813">
        <w:t xml:space="preserve">need </w:t>
      </w:r>
      <w:r w:rsidR="07BEE05B">
        <w:t xml:space="preserve">to deliver or provide access to </w:t>
      </w:r>
      <w:r w:rsidR="5BB6D75E">
        <w:t>previously</w:t>
      </w:r>
      <w:r w:rsidR="07BEE05B">
        <w:t xml:space="preserve"> developed digital models, software, artifacts, data, etc. to complete this</w:t>
      </w:r>
      <w:r w:rsidR="5BB6D75E">
        <w:t xml:space="preserve"> step</w:t>
      </w:r>
      <w:r w:rsidR="07BEE05B">
        <w:t xml:space="preserve">? </w:t>
      </w:r>
    </w:p>
    <w:p w14:paraId="60658912" w14:textId="31D87009" w:rsidR="00071570" w:rsidRPr="001813B0" w:rsidRDefault="27B0C764" w:rsidP="0FD3A1E8">
      <w:pPr>
        <w:pStyle w:val="ListParagraph"/>
        <w:numPr>
          <w:ilvl w:val="2"/>
          <w:numId w:val="4"/>
        </w:numPr>
        <w:rPr>
          <w:rFonts w:eastAsiaTheme="minorEastAsia"/>
        </w:rPr>
      </w:pPr>
      <w:r>
        <w:lastRenderedPageBreak/>
        <w:t xml:space="preserve"> </w:t>
      </w:r>
      <w:r w:rsidR="07BEE05B">
        <w:t xml:space="preserve">Initial </w:t>
      </w:r>
      <w:r w:rsidR="07BEE05B" w:rsidRPr="006B3AAD">
        <w:t>Best Practices / Lessons Learned</w:t>
      </w:r>
      <w:r w:rsidR="07BEE05B">
        <w:t xml:space="preserve"> exist for Standards, Contractor Integration, and Contracting</w:t>
      </w:r>
      <w:r w:rsidR="1F13AC09">
        <w:t>.</w:t>
      </w:r>
      <w:r w:rsidR="1CFF8DC8">
        <w:t xml:space="preserve">  </w:t>
      </w:r>
    </w:p>
    <w:p w14:paraId="2C93032E" w14:textId="284705C0" w:rsidR="00083B6B" w:rsidRPr="006B3AAD" w:rsidRDefault="0F1C9C3B" w:rsidP="0FD3A1E8">
      <w:pPr>
        <w:pStyle w:val="ListParagraph"/>
        <w:numPr>
          <w:ilvl w:val="1"/>
          <w:numId w:val="4"/>
        </w:numPr>
        <w:rPr>
          <w:i/>
          <w:iCs/>
        </w:rPr>
      </w:pPr>
      <w:r w:rsidRPr="006B3AAD">
        <w:rPr>
          <w:i/>
          <w:iCs/>
        </w:rPr>
        <w:t>Resources on the AF Digital Guide</w:t>
      </w:r>
    </w:p>
    <w:p w14:paraId="47B45816" w14:textId="483FD506" w:rsidR="00AF37EB" w:rsidRPr="00D73E15" w:rsidRDefault="39DD68A4" w:rsidP="00AF37EB">
      <w:pPr>
        <w:pStyle w:val="ListParagraph"/>
        <w:numPr>
          <w:ilvl w:val="2"/>
          <w:numId w:val="4"/>
        </w:numPr>
        <w:rPr>
          <w:rStyle w:val="Hyperlink"/>
        </w:rPr>
      </w:pPr>
      <w:r>
        <w:t xml:space="preserve"> </w:t>
      </w:r>
      <w:r w:rsidR="00D73E15">
        <w:fldChar w:fldCharType="begin"/>
      </w:r>
      <w:r w:rsidR="00D73E15">
        <w:instrText xml:space="preserve"> HYPERLINK "https://guide.dafdto.com/2022/12/18/government-reference-architectures/" </w:instrText>
      </w:r>
      <w:r w:rsidR="00D73E15">
        <w:fldChar w:fldCharType="separate"/>
      </w:r>
      <w:r w:rsidR="71ABD2DC" w:rsidRPr="00D73E15">
        <w:rPr>
          <w:rStyle w:val="Hyperlink"/>
        </w:rPr>
        <w:t>Government Reference Architecture</w:t>
      </w:r>
    </w:p>
    <w:p w14:paraId="4102D6D3" w14:textId="207848F9" w:rsidR="008B14CC" w:rsidRDefault="00D73E15" w:rsidP="00AF37EB">
      <w:pPr>
        <w:pStyle w:val="ListParagraph"/>
        <w:numPr>
          <w:ilvl w:val="2"/>
          <w:numId w:val="4"/>
        </w:numPr>
      </w:pPr>
      <w:r>
        <w:fldChar w:fldCharType="end"/>
      </w:r>
      <w:r w:rsidR="006C1662">
        <w:t xml:space="preserve"> </w:t>
      </w:r>
      <w:hyperlink r:id="rId23">
        <w:r w:rsidR="3FC23B01" w:rsidRPr="0FD3A1E8">
          <w:rPr>
            <w:rStyle w:val="Hyperlink"/>
          </w:rPr>
          <w:t>MBSE Style Guides</w:t>
        </w:r>
      </w:hyperlink>
    </w:p>
    <w:p w14:paraId="789C7B4A" w14:textId="39EEA3F1" w:rsidR="72EF92F8" w:rsidRPr="00E167E8" w:rsidRDefault="00E167E8" w:rsidP="0FD3A1E8">
      <w:pPr>
        <w:pStyle w:val="ListParagraph"/>
        <w:numPr>
          <w:ilvl w:val="2"/>
          <w:numId w:val="4"/>
        </w:numPr>
        <w:rPr>
          <w:rStyle w:val="Hyperlink"/>
        </w:rPr>
      </w:pPr>
      <w:r>
        <w:fldChar w:fldCharType="begin"/>
      </w:r>
      <w:r>
        <w:instrText xml:space="preserve"> HYPERLINK "https://guide.dafdto.com/2022/12/18/acquisition-and-sustainment-data-package/" </w:instrText>
      </w:r>
      <w:r>
        <w:fldChar w:fldCharType="separate"/>
      </w:r>
      <w:r w:rsidR="75B4E25E" w:rsidRPr="00E167E8">
        <w:rPr>
          <w:rStyle w:val="Hyperlink"/>
        </w:rPr>
        <w:t>Acquisition and Sustainment Data Package</w:t>
      </w:r>
    </w:p>
    <w:p w14:paraId="02EB378F" w14:textId="4782D275" w:rsidR="00A06158" w:rsidRDefault="00E167E8" w:rsidP="00A06158">
      <w:r>
        <w:fldChar w:fldCharType="end"/>
      </w:r>
    </w:p>
    <w:p w14:paraId="26EA3397" w14:textId="36D7533A" w:rsidR="00A06158" w:rsidRPr="00EA3361" w:rsidRDefault="4756BCDA" w:rsidP="5B2CF878">
      <w:pPr>
        <w:pStyle w:val="ListParagraph"/>
        <w:numPr>
          <w:ilvl w:val="0"/>
          <w:numId w:val="4"/>
        </w:numPr>
        <w:rPr>
          <w:b/>
          <w:bCs/>
          <w:sz w:val="24"/>
          <w:szCs w:val="24"/>
        </w:rPr>
      </w:pPr>
      <w:r w:rsidRPr="0FD3A1E8">
        <w:rPr>
          <w:b/>
          <w:bCs/>
          <w:sz w:val="24"/>
          <w:szCs w:val="24"/>
        </w:rPr>
        <w:t xml:space="preserve">Develop </w:t>
      </w:r>
      <w:r w:rsidR="4A0B0AAB" w:rsidRPr="0FD3A1E8">
        <w:rPr>
          <w:b/>
          <w:bCs/>
          <w:sz w:val="24"/>
          <w:szCs w:val="24"/>
        </w:rPr>
        <w:t xml:space="preserve">Modular </w:t>
      </w:r>
      <w:r w:rsidRPr="0FD3A1E8">
        <w:rPr>
          <w:b/>
          <w:bCs/>
          <w:sz w:val="24"/>
          <w:szCs w:val="24"/>
        </w:rPr>
        <w:t xml:space="preserve">Open System </w:t>
      </w:r>
      <w:r w:rsidR="2B5E2939" w:rsidRPr="0FD3A1E8">
        <w:rPr>
          <w:b/>
          <w:bCs/>
          <w:sz w:val="24"/>
          <w:szCs w:val="24"/>
        </w:rPr>
        <w:t>Approach</w:t>
      </w:r>
      <w:r w:rsidR="31AB22B3" w:rsidRPr="0FD3A1E8">
        <w:rPr>
          <w:b/>
          <w:bCs/>
          <w:sz w:val="24"/>
          <w:szCs w:val="24"/>
        </w:rPr>
        <w:t xml:space="preserve"> </w:t>
      </w:r>
      <w:r w:rsidRPr="0FD3A1E8">
        <w:rPr>
          <w:b/>
          <w:bCs/>
          <w:sz w:val="24"/>
          <w:szCs w:val="24"/>
        </w:rPr>
        <w:t>(</w:t>
      </w:r>
      <w:r w:rsidR="75190F78" w:rsidRPr="0FD3A1E8">
        <w:rPr>
          <w:b/>
          <w:bCs/>
          <w:sz w:val="24"/>
          <w:szCs w:val="24"/>
        </w:rPr>
        <w:t>M</w:t>
      </w:r>
      <w:r w:rsidRPr="0FD3A1E8">
        <w:rPr>
          <w:b/>
          <w:bCs/>
          <w:sz w:val="24"/>
          <w:szCs w:val="24"/>
        </w:rPr>
        <w:t xml:space="preserve">OSA) strategy </w:t>
      </w:r>
      <w:r w:rsidR="02E46E84" w:rsidRPr="0FD3A1E8">
        <w:rPr>
          <w:b/>
          <w:bCs/>
          <w:sz w:val="24"/>
          <w:szCs w:val="24"/>
        </w:rPr>
        <w:t xml:space="preserve">to </w:t>
      </w:r>
      <w:r w:rsidRPr="0FD3A1E8">
        <w:rPr>
          <w:b/>
          <w:bCs/>
          <w:sz w:val="24"/>
          <w:szCs w:val="24"/>
        </w:rPr>
        <w:t xml:space="preserve">identify </w:t>
      </w:r>
      <w:r w:rsidR="7CDA162C" w:rsidRPr="0FD3A1E8">
        <w:rPr>
          <w:b/>
          <w:bCs/>
          <w:sz w:val="24"/>
          <w:szCs w:val="24"/>
        </w:rPr>
        <w:t xml:space="preserve">relevant modular systems and </w:t>
      </w:r>
      <w:r w:rsidRPr="0FD3A1E8">
        <w:rPr>
          <w:b/>
          <w:bCs/>
          <w:sz w:val="24"/>
          <w:szCs w:val="24"/>
        </w:rPr>
        <w:t>key interfaces</w:t>
      </w:r>
      <w:r w:rsidR="38B586F2" w:rsidRPr="0FD3A1E8">
        <w:rPr>
          <w:b/>
          <w:bCs/>
          <w:sz w:val="24"/>
          <w:szCs w:val="24"/>
        </w:rPr>
        <w:t xml:space="preserve"> within the System Architecture</w:t>
      </w:r>
    </w:p>
    <w:p w14:paraId="10786021" w14:textId="72118ECB" w:rsidR="00083B6B" w:rsidRPr="001910C4" w:rsidRDefault="1FC194C1" w:rsidP="0FD3A1E8">
      <w:pPr>
        <w:pStyle w:val="ListParagraph"/>
        <w:numPr>
          <w:ilvl w:val="1"/>
          <w:numId w:val="4"/>
        </w:numPr>
        <w:rPr>
          <w:i/>
          <w:iCs/>
        </w:rPr>
      </w:pPr>
      <w:r w:rsidRPr="0FD3A1E8">
        <w:rPr>
          <w:i/>
          <w:iCs/>
        </w:rPr>
        <w:t>Activities</w:t>
      </w:r>
    </w:p>
    <w:p w14:paraId="3D0019C4" w14:textId="776FE476" w:rsidR="00A06158" w:rsidRDefault="6F4C8735" w:rsidP="004E0AD0">
      <w:pPr>
        <w:pStyle w:val="ListParagraph"/>
        <w:numPr>
          <w:ilvl w:val="2"/>
          <w:numId w:val="4"/>
        </w:numPr>
      </w:pPr>
      <w:r>
        <w:t xml:space="preserve"> </w:t>
      </w:r>
      <w:r w:rsidR="4756BCDA">
        <w:t>Hold Intelligence Summit</w:t>
      </w:r>
      <w:r w:rsidR="46578728">
        <w:t>s</w:t>
      </w:r>
      <w:r w:rsidR="4756BCDA">
        <w:t xml:space="preserve"> with key stakeholders from the operational, intelligence, acquisition, and </w:t>
      </w:r>
      <w:r w:rsidR="687E4181">
        <w:t xml:space="preserve">Science &amp; Technology </w:t>
      </w:r>
      <w:r w:rsidR="4756BCDA">
        <w:t xml:space="preserve">communities to identify adversary capabilities and investments that impact </w:t>
      </w:r>
      <w:r w:rsidR="5624E345">
        <w:t>the</w:t>
      </w:r>
      <w:r w:rsidR="4756BCDA">
        <w:t xml:space="preserve"> weapon system, identify key technologies/technology trends that impact </w:t>
      </w:r>
      <w:r w:rsidR="5624E345">
        <w:t>the</w:t>
      </w:r>
      <w:r w:rsidR="4756BCDA">
        <w:t xml:space="preserve"> weapon system, and expose all external interfaces</w:t>
      </w:r>
      <w:r w:rsidR="248E25CB">
        <w:t>.</w:t>
      </w:r>
    </w:p>
    <w:p w14:paraId="1DA9AEF7" w14:textId="1D82FDD7" w:rsidR="00A06158" w:rsidRDefault="6F4C8735" w:rsidP="004E0AD0">
      <w:pPr>
        <w:pStyle w:val="ListParagraph"/>
        <w:numPr>
          <w:ilvl w:val="2"/>
          <w:numId w:val="4"/>
        </w:numPr>
      </w:pPr>
      <w:r>
        <w:t xml:space="preserve"> </w:t>
      </w:r>
      <w:r w:rsidR="4756BCDA">
        <w:t xml:space="preserve">Map these threats and stressors against </w:t>
      </w:r>
      <w:r w:rsidR="5624E345">
        <w:t>the</w:t>
      </w:r>
      <w:r w:rsidR="4756BCDA">
        <w:t xml:space="preserve"> </w:t>
      </w:r>
      <w:r w:rsidR="46E188B8">
        <w:t xml:space="preserve">System Architecture </w:t>
      </w:r>
      <w:r w:rsidR="4756BCDA">
        <w:t>to identify</w:t>
      </w:r>
      <w:r w:rsidR="5DD840EF">
        <w:t xml:space="preserve"> relevant modular systems,</w:t>
      </w:r>
      <w:r w:rsidR="4756BCDA">
        <w:t xml:space="preserve"> key </w:t>
      </w:r>
      <w:proofErr w:type="gramStart"/>
      <w:r w:rsidR="4756BCDA">
        <w:t>interfaces</w:t>
      </w:r>
      <w:proofErr w:type="gramEnd"/>
      <w:r w:rsidR="4756BCDA">
        <w:t xml:space="preserve"> and design features to support a modular open system design</w:t>
      </w:r>
      <w:r w:rsidR="248E25CB">
        <w:t>.</w:t>
      </w:r>
    </w:p>
    <w:p w14:paraId="04B468A5" w14:textId="741943B3" w:rsidR="00A06158" w:rsidRDefault="6F4C8735" w:rsidP="00D52FAD">
      <w:pPr>
        <w:pStyle w:val="ListParagraph"/>
        <w:numPr>
          <w:ilvl w:val="2"/>
          <w:numId w:val="4"/>
        </w:numPr>
      </w:pPr>
      <w:r>
        <w:t xml:space="preserve"> </w:t>
      </w:r>
      <w:r w:rsidR="4756BCDA">
        <w:t>Hold Sustainment Summit</w:t>
      </w:r>
      <w:r w:rsidR="46578728">
        <w:t>s</w:t>
      </w:r>
      <w:r w:rsidR="4756BCDA">
        <w:t xml:space="preserve"> with operational, acquisition, and sustainment communities to identify </w:t>
      </w:r>
      <w:r w:rsidR="06FC5A82">
        <w:t>relevant modular systems,</w:t>
      </w:r>
      <w:r w:rsidR="09D48A92">
        <w:t xml:space="preserve"> key technologies/technology trends and</w:t>
      </w:r>
      <w:r w:rsidR="06FC5A82">
        <w:t xml:space="preserve"> </w:t>
      </w:r>
      <w:r w:rsidR="4756BCDA">
        <w:t>key interfaces and design features that will improve long-term sustainment of weapon system</w:t>
      </w:r>
      <w:r w:rsidR="248E25CB">
        <w:t>.</w:t>
      </w:r>
      <w:r w:rsidR="5971F372">
        <w:t xml:space="preserve">  </w:t>
      </w:r>
    </w:p>
    <w:p w14:paraId="1356EBBC" w14:textId="7FE63C89" w:rsidR="00D52FAD" w:rsidRDefault="7F04B71B" w:rsidP="00F31E26">
      <w:pPr>
        <w:pStyle w:val="ListParagraph"/>
        <w:numPr>
          <w:ilvl w:val="2"/>
          <w:numId w:val="4"/>
        </w:numPr>
      </w:pPr>
      <w:r>
        <w:t xml:space="preserve"> </w:t>
      </w:r>
      <w:r w:rsidR="347255AA">
        <w:t>Per</w:t>
      </w:r>
      <w:r w:rsidR="441AD136">
        <w:t xml:space="preserve">form Model Data Intellectual Property Identification and use the </w:t>
      </w:r>
      <w:r w:rsidR="441AD136" w:rsidRPr="00AB436B">
        <w:t>AF Data Rights Guidebook</w:t>
      </w:r>
      <w:r w:rsidR="441AD136">
        <w:t xml:space="preserve"> for additional information on how to require, acquire, and manage technical data in a digital acquisition program. Align the business strategy </w:t>
      </w:r>
      <w:r w:rsidR="347255AA">
        <w:t>for</w:t>
      </w:r>
      <w:r w:rsidR="441AD136">
        <w:t xml:space="preserve"> data access and data delivery and</w:t>
      </w:r>
      <w:r w:rsidR="347255AA">
        <w:t xml:space="preserve"> the</w:t>
      </w:r>
      <w:r w:rsidR="441AD136">
        <w:t xml:space="preserve"> intellectual property strategy with </w:t>
      </w:r>
      <w:r w:rsidR="347255AA">
        <w:t xml:space="preserve">the </w:t>
      </w:r>
      <w:r w:rsidR="441AD136">
        <w:t xml:space="preserve">open system approach </w:t>
      </w:r>
      <w:r w:rsidR="6E4EA40E">
        <w:t xml:space="preserve">and identified relevant Modular Systems </w:t>
      </w:r>
      <w:r w:rsidR="347255AA">
        <w:t>to</w:t>
      </w:r>
      <w:r w:rsidR="441AD136">
        <w:t xml:space="preserve"> </w:t>
      </w:r>
      <w:r w:rsidR="347255AA">
        <w:t>align</w:t>
      </w:r>
      <w:r w:rsidR="441AD136">
        <w:t xml:space="preserve"> with the government’s rights to the technical data.</w:t>
      </w:r>
    </w:p>
    <w:p w14:paraId="25782193" w14:textId="75AB102E" w:rsidR="00B27E64" w:rsidRDefault="0120C42B" w:rsidP="00F31E26">
      <w:pPr>
        <w:pStyle w:val="ListParagraph"/>
        <w:numPr>
          <w:ilvl w:val="2"/>
          <w:numId w:val="4"/>
        </w:numPr>
      </w:pPr>
      <w:r>
        <w:t xml:space="preserve"> </w:t>
      </w:r>
      <w:r w:rsidR="441AD136">
        <w:t>Update the</w:t>
      </w:r>
      <w:r w:rsidR="1C850890">
        <w:t xml:space="preserve"> System Architecture</w:t>
      </w:r>
      <w:r w:rsidR="441AD136">
        <w:t xml:space="preserve"> to account for </w:t>
      </w:r>
      <w:r w:rsidR="438713DD">
        <w:t xml:space="preserve">relevant modular systems, </w:t>
      </w:r>
      <w:r w:rsidR="441AD136">
        <w:t xml:space="preserve">key interfaces, design features, and data rights that improve sustainment of </w:t>
      </w:r>
      <w:r w:rsidR="002904A4">
        <w:t xml:space="preserve">the </w:t>
      </w:r>
      <w:r w:rsidR="441AD136">
        <w:t>weapon system</w:t>
      </w:r>
      <w:r w:rsidR="1F13AC09">
        <w:t>.</w:t>
      </w:r>
    </w:p>
    <w:p w14:paraId="3F1E318A" w14:textId="102D0538" w:rsidR="00A06158" w:rsidRDefault="0120C42B" w:rsidP="003824D8">
      <w:pPr>
        <w:pStyle w:val="ListParagraph"/>
        <w:numPr>
          <w:ilvl w:val="2"/>
          <w:numId w:val="4"/>
        </w:numPr>
      </w:pPr>
      <w:r>
        <w:t xml:space="preserve"> </w:t>
      </w:r>
      <w:r w:rsidR="18E748F7">
        <w:t>Designate, empower, resource, and train System Architects in Program Offices for managing open architecture implementation</w:t>
      </w:r>
    </w:p>
    <w:p w14:paraId="3834DEF3" w14:textId="4859597F" w:rsidR="00B27E64" w:rsidRDefault="216123F9" w:rsidP="003824D8">
      <w:pPr>
        <w:pStyle w:val="ListParagraph"/>
        <w:numPr>
          <w:ilvl w:val="2"/>
          <w:numId w:val="4"/>
        </w:numPr>
      </w:pPr>
      <w:r>
        <w:t xml:space="preserve"> </w:t>
      </w:r>
      <w:r w:rsidR="18E748F7">
        <w:t>Leverage commercial technology and leverage commercial open (non-proprietary) standards to the maximum extent practicable.</w:t>
      </w:r>
      <w:r w:rsidR="38F582B2">
        <w:t xml:space="preserve">  A listing of commercial open standards can be found on </w:t>
      </w:r>
      <w:hyperlink r:id="rId24" w:history="1">
        <w:r w:rsidR="38F582B2" w:rsidRPr="0FD3A1E8">
          <w:rPr>
            <w:rStyle w:val="Hyperlink"/>
          </w:rPr>
          <w:t>ASSIST</w:t>
        </w:r>
      </w:hyperlink>
      <w:r w:rsidR="38F582B2">
        <w:t xml:space="preserve">.  </w:t>
      </w:r>
    </w:p>
    <w:p w14:paraId="3897FA8B" w14:textId="1AEC49A6" w:rsidR="00083B6B" w:rsidRPr="001910C4" w:rsidRDefault="0F1C9C3B" w:rsidP="0FD3A1E8">
      <w:pPr>
        <w:pStyle w:val="ListParagraph"/>
        <w:numPr>
          <w:ilvl w:val="1"/>
          <w:numId w:val="4"/>
        </w:numPr>
        <w:rPr>
          <w:i/>
          <w:iCs/>
        </w:rPr>
      </w:pPr>
      <w:r w:rsidRPr="0FD3A1E8">
        <w:rPr>
          <w:i/>
          <w:iCs/>
        </w:rPr>
        <w:t>Considerations</w:t>
      </w:r>
    </w:p>
    <w:p w14:paraId="7AE2E00E" w14:textId="2DF52980" w:rsidR="00B27E64" w:rsidRDefault="74541E52" w:rsidP="00B27E64">
      <w:pPr>
        <w:pStyle w:val="ListParagraph"/>
        <w:numPr>
          <w:ilvl w:val="2"/>
          <w:numId w:val="4"/>
        </w:numPr>
      </w:pPr>
      <w:r>
        <w:t xml:space="preserve"> </w:t>
      </w:r>
      <w:r w:rsidR="18E748F7">
        <w:t xml:space="preserve">In general, programs can use the following litmus test to know whether they are taking the right approach to Open Systems Architecture to yield its transformative benefits: “Can one or more qualified third parties add, modify, replace, remove, or support a component or subsystem of this system; and can a separate system or platform integrate and share data with my system, based on open standards and published interfaces?” If the answer to this question is yes, the program is on the right path. </w:t>
      </w:r>
    </w:p>
    <w:p w14:paraId="6B716AD9" w14:textId="3118726F" w:rsidR="008B14CC" w:rsidRPr="001813B0" w:rsidRDefault="76C9F20F" w:rsidP="00B27E64">
      <w:pPr>
        <w:pStyle w:val="ListParagraph"/>
        <w:numPr>
          <w:ilvl w:val="2"/>
          <w:numId w:val="4"/>
        </w:numPr>
      </w:pPr>
      <w:r>
        <w:t xml:space="preserve"> </w:t>
      </w:r>
      <w:r w:rsidR="18E748F7">
        <w:t xml:space="preserve">It is better to use something that works and is commercially available and regularly matured, than attempt to create the “perfect standard” that too often never materializes or is unable to stay current with agile updates.  Where no reasonable commercial standard </w:t>
      </w:r>
      <w:r w:rsidR="18E748F7">
        <w:lastRenderedPageBreak/>
        <w:t xml:space="preserve">exists, programs should leverage </w:t>
      </w:r>
      <w:hyperlink r:id="rId25" w:history="1">
        <w:r w:rsidR="18E748F7">
          <w:t>Government</w:t>
        </w:r>
        <w:r w:rsidR="18E748F7" w:rsidRPr="0FD3A1E8">
          <w:rPr>
            <w:rStyle w:val="Hyperlink"/>
          </w:rPr>
          <w:t xml:space="preserve"> Reference Architecture Open Standards</w:t>
        </w:r>
      </w:hyperlink>
      <w:r w:rsidR="18E748F7">
        <w:t xml:space="preserve"> to ensure interoperability and ease of system integration and modernization.</w:t>
      </w:r>
    </w:p>
    <w:p w14:paraId="791D09E1" w14:textId="6E5457FA" w:rsidR="008B14CC" w:rsidRPr="001813B0" w:rsidRDefault="4A196C33" w:rsidP="001813B0">
      <w:pPr>
        <w:pStyle w:val="ListParagraph"/>
        <w:numPr>
          <w:ilvl w:val="2"/>
          <w:numId w:val="4"/>
        </w:numPr>
      </w:pPr>
      <w:r>
        <w:t xml:space="preserve"> </w:t>
      </w:r>
      <w:r w:rsidR="3FC23B01">
        <w:t xml:space="preserve">Do </w:t>
      </w:r>
      <w:r w:rsidR="5624E345">
        <w:t>the</w:t>
      </w:r>
      <w:r w:rsidR="3FC23B01">
        <w:t xml:space="preserve"> requirements documents reflect an </w:t>
      </w:r>
      <w:r w:rsidR="61D4E1D3">
        <w:t>O</w:t>
      </w:r>
      <w:r w:rsidR="3FC23B01">
        <w:t xml:space="preserve">pen </w:t>
      </w:r>
      <w:r w:rsidR="5EF84FD6">
        <w:t>S</w:t>
      </w:r>
      <w:r w:rsidR="3FC23B01">
        <w:t xml:space="preserve">ystems </w:t>
      </w:r>
      <w:r w:rsidR="5FC3BDD7">
        <w:t>A</w:t>
      </w:r>
      <w:r w:rsidR="3FC23B01">
        <w:t>rchitecture to communicate and share across domains?</w:t>
      </w:r>
    </w:p>
    <w:p w14:paraId="6A10F11A" w14:textId="2CD74F41" w:rsidR="008B14CC" w:rsidRPr="001813B0" w:rsidRDefault="057A79C2" w:rsidP="001813B0">
      <w:pPr>
        <w:pStyle w:val="ListParagraph"/>
        <w:numPr>
          <w:ilvl w:val="2"/>
          <w:numId w:val="4"/>
        </w:numPr>
      </w:pPr>
      <w:r>
        <w:t xml:space="preserve"> </w:t>
      </w:r>
      <w:r w:rsidR="3FC23B01">
        <w:t>How have operational users, maintainers, and sustainment community had their inputs into the development a government reference architecture (GRA)?</w:t>
      </w:r>
    </w:p>
    <w:p w14:paraId="26FE4FBC" w14:textId="06EFDC6E" w:rsidR="008B14CC" w:rsidRPr="001813B0" w:rsidRDefault="078722C1" w:rsidP="001813B0">
      <w:pPr>
        <w:pStyle w:val="ListParagraph"/>
        <w:numPr>
          <w:ilvl w:val="2"/>
          <w:numId w:val="4"/>
        </w:numPr>
      </w:pPr>
      <w:r>
        <w:t xml:space="preserve"> </w:t>
      </w:r>
      <w:r w:rsidR="3FC23B01">
        <w:t xml:space="preserve">How can modeling </w:t>
      </w:r>
      <w:hyperlink r:id="rId26" w:history="1">
        <w:r w:rsidR="3FC23B01" w:rsidRPr="00B624E7">
          <w:rPr>
            <w:rStyle w:val="Hyperlink"/>
          </w:rPr>
          <w:t>help make better decisions</w:t>
        </w:r>
      </w:hyperlink>
      <w:r w:rsidR="3FC23B01">
        <w:t xml:space="preserve"> faster</w:t>
      </w:r>
      <w:r w:rsidR="09325249">
        <w:t xml:space="preserve"> on the program</w:t>
      </w:r>
      <w:r w:rsidR="3FC23B01">
        <w:t>?</w:t>
      </w:r>
    </w:p>
    <w:p w14:paraId="2178E6E0" w14:textId="5B50F1C8" w:rsidR="001813B0" w:rsidRDefault="455A521B" w:rsidP="0FD3A1E8">
      <w:pPr>
        <w:pStyle w:val="ListParagraph"/>
        <w:numPr>
          <w:ilvl w:val="2"/>
          <w:numId w:val="4"/>
        </w:numPr>
        <w:rPr>
          <w:rFonts w:eastAsiaTheme="minorEastAsia"/>
        </w:rPr>
      </w:pPr>
      <w:r>
        <w:t xml:space="preserve"> </w:t>
      </w:r>
      <w:r w:rsidR="142E049A">
        <w:t xml:space="preserve">Initial </w:t>
      </w:r>
      <w:r w:rsidR="142E049A" w:rsidRPr="00AB436B">
        <w:t>Best Practices / Lessons Learned</w:t>
      </w:r>
      <w:r w:rsidR="142E049A">
        <w:t xml:space="preserve"> exist for Models</w:t>
      </w:r>
      <w:r w:rsidR="62E3E323">
        <w:t>.  Note:  The initial Lessons Learned Page is not separated into specific lesson areas and will evolve over time.</w:t>
      </w:r>
    </w:p>
    <w:p w14:paraId="7CA1930C" w14:textId="77777777" w:rsidR="00491B3C" w:rsidRPr="008B14CC" w:rsidRDefault="1FC194C1" w:rsidP="0FD3A1E8">
      <w:pPr>
        <w:pStyle w:val="ListParagraph"/>
        <w:numPr>
          <w:ilvl w:val="1"/>
          <w:numId w:val="4"/>
        </w:numPr>
        <w:rPr>
          <w:i/>
          <w:iCs/>
        </w:rPr>
      </w:pPr>
      <w:r w:rsidRPr="0FD3A1E8">
        <w:rPr>
          <w:i/>
          <w:iCs/>
        </w:rPr>
        <w:t>Resources on the AF Digital Guide</w:t>
      </w:r>
    </w:p>
    <w:p w14:paraId="4E0D385E" w14:textId="55262515" w:rsidR="00083B6B" w:rsidRPr="00F15D70" w:rsidRDefault="0B12DCD4" w:rsidP="008B14CC">
      <w:pPr>
        <w:pStyle w:val="ListParagraph"/>
        <w:numPr>
          <w:ilvl w:val="2"/>
          <w:numId w:val="4"/>
        </w:numPr>
        <w:rPr>
          <w:rStyle w:val="Hyperlink"/>
        </w:rPr>
      </w:pPr>
      <w:r>
        <w:t xml:space="preserve"> </w:t>
      </w:r>
      <w:r w:rsidR="00F15D70">
        <w:fldChar w:fldCharType="begin"/>
      </w:r>
      <w:r w:rsidR="00F15D70">
        <w:instrText xml:space="preserve"> HYPERLINK "https://guide.dafdto.com/2022/12/18/government-reference-architectures/" </w:instrText>
      </w:r>
      <w:r w:rsidR="00F15D70">
        <w:fldChar w:fldCharType="separate"/>
      </w:r>
      <w:r w:rsidR="31AB22B3" w:rsidRPr="00F15D70">
        <w:rPr>
          <w:rStyle w:val="Hyperlink"/>
        </w:rPr>
        <w:t>Government Reference Architecture</w:t>
      </w:r>
    </w:p>
    <w:p w14:paraId="6A05A809" w14:textId="0E864A40" w:rsidR="00A06158" w:rsidRPr="00EA3361" w:rsidRDefault="00F15D70" w:rsidP="00A06158">
      <w:r>
        <w:fldChar w:fldCharType="end"/>
      </w:r>
    </w:p>
    <w:p w14:paraId="0A942B57" w14:textId="62761236" w:rsidR="00A06158" w:rsidRDefault="6AD4E186" w:rsidP="00EA3361">
      <w:pPr>
        <w:pStyle w:val="ListParagraph"/>
        <w:numPr>
          <w:ilvl w:val="0"/>
          <w:numId w:val="4"/>
        </w:numPr>
      </w:pPr>
      <w:r w:rsidRPr="0FD3A1E8">
        <w:rPr>
          <w:b/>
          <w:bCs/>
          <w:sz w:val="24"/>
          <w:szCs w:val="24"/>
        </w:rPr>
        <w:t xml:space="preserve">Develop </w:t>
      </w:r>
      <w:r w:rsidR="460CDA73" w:rsidRPr="0FD3A1E8">
        <w:rPr>
          <w:b/>
          <w:bCs/>
          <w:sz w:val="24"/>
          <w:szCs w:val="24"/>
        </w:rPr>
        <w:t>a verification</w:t>
      </w:r>
      <w:r w:rsidRPr="0FD3A1E8">
        <w:rPr>
          <w:b/>
          <w:bCs/>
          <w:sz w:val="24"/>
          <w:szCs w:val="24"/>
        </w:rPr>
        <w:t xml:space="preserve"> strategy that matches </w:t>
      </w:r>
      <w:r w:rsidR="58F65D1D" w:rsidRPr="0FD3A1E8">
        <w:rPr>
          <w:b/>
          <w:bCs/>
          <w:sz w:val="24"/>
          <w:szCs w:val="24"/>
        </w:rPr>
        <w:t>the</w:t>
      </w:r>
      <w:r w:rsidRPr="0FD3A1E8">
        <w:rPr>
          <w:b/>
          <w:bCs/>
          <w:sz w:val="24"/>
          <w:szCs w:val="24"/>
        </w:rPr>
        <w:t xml:space="preserve"> program’s development, production, test, and sustainment approach</w:t>
      </w:r>
    </w:p>
    <w:p w14:paraId="09119EDD" w14:textId="04D61CA6" w:rsidR="00083B6B" w:rsidRPr="008B14CC" w:rsidRDefault="1FC194C1" w:rsidP="0FD3A1E8">
      <w:pPr>
        <w:pStyle w:val="ListParagraph"/>
        <w:numPr>
          <w:ilvl w:val="1"/>
          <w:numId w:val="4"/>
        </w:numPr>
        <w:rPr>
          <w:i/>
          <w:iCs/>
        </w:rPr>
      </w:pPr>
      <w:r w:rsidRPr="0FD3A1E8">
        <w:rPr>
          <w:i/>
          <w:iCs/>
        </w:rPr>
        <w:t>Activities</w:t>
      </w:r>
    </w:p>
    <w:p w14:paraId="1BF82956" w14:textId="63F2362A" w:rsidR="00A06158" w:rsidRDefault="6F4C8735" w:rsidP="004E0AD0">
      <w:pPr>
        <w:pStyle w:val="ListParagraph"/>
        <w:numPr>
          <w:ilvl w:val="2"/>
          <w:numId w:val="4"/>
        </w:numPr>
      </w:pPr>
      <w:r>
        <w:t xml:space="preserve"> </w:t>
      </w:r>
      <w:r w:rsidR="4756BCDA">
        <w:t>Hold Requirements Verification Summit</w:t>
      </w:r>
      <w:r w:rsidR="46578728">
        <w:t>s</w:t>
      </w:r>
      <w:r w:rsidR="4756BCDA">
        <w:t xml:space="preserve"> with </w:t>
      </w:r>
      <w:r w:rsidR="5624E345">
        <w:t>the</w:t>
      </w:r>
      <w:r w:rsidR="4756BCDA">
        <w:t xml:space="preserve"> </w:t>
      </w:r>
      <w:r w:rsidR="5DD4290F">
        <w:t xml:space="preserve">contractor, </w:t>
      </w:r>
      <w:r w:rsidR="4756BCDA">
        <w:t>engineering, test</w:t>
      </w:r>
      <w:r w:rsidR="4C921B97">
        <w:t>, and (if required) operational</w:t>
      </w:r>
      <w:r w:rsidR="4756BCDA">
        <w:t xml:space="preserve"> communities to </w:t>
      </w:r>
      <w:r w:rsidR="4E7927F9">
        <w:t>define</w:t>
      </w:r>
      <w:r w:rsidR="4756BCDA">
        <w:t xml:space="preserve"> requirements verification activities at component, subsystem, and system level</w:t>
      </w:r>
      <w:r w:rsidR="248E25CB">
        <w:t>.</w:t>
      </w:r>
      <w:r w:rsidR="272EFEB4">
        <w:t xml:space="preserve">  Determine what types of models are utilized for what purposes.</w:t>
      </w:r>
    </w:p>
    <w:p w14:paraId="02B9B7DE" w14:textId="662B3603" w:rsidR="00A06158" w:rsidRDefault="00B624E7" w:rsidP="004E0AD0">
      <w:pPr>
        <w:pStyle w:val="ListParagraph"/>
        <w:numPr>
          <w:ilvl w:val="2"/>
          <w:numId w:val="4"/>
        </w:numPr>
      </w:pPr>
      <w:r>
        <w:t xml:space="preserve"> </w:t>
      </w:r>
      <w:r w:rsidR="4756BCDA">
        <w:t xml:space="preserve">Develop </w:t>
      </w:r>
      <w:r w:rsidR="6BD4443B">
        <w:t>plan</w:t>
      </w:r>
      <w:r w:rsidR="4756BCDA">
        <w:t>s to support requirements verification (determine what is required from industry and what must be done independently by government)</w:t>
      </w:r>
      <w:r w:rsidR="248E25CB">
        <w:t>.</w:t>
      </w:r>
    </w:p>
    <w:p w14:paraId="3D742127" w14:textId="0523CA10" w:rsidR="00A06158" w:rsidRDefault="6F4C8735" w:rsidP="004E0AD0">
      <w:pPr>
        <w:pStyle w:val="ListParagraph"/>
        <w:numPr>
          <w:ilvl w:val="2"/>
          <w:numId w:val="4"/>
        </w:numPr>
      </w:pPr>
      <w:r>
        <w:t xml:space="preserve"> </w:t>
      </w:r>
      <w:r w:rsidR="4756BCDA">
        <w:t>Define requirements for each phase of the product lifecycle</w:t>
      </w:r>
      <w:r w:rsidR="248E25CB">
        <w:t>.</w:t>
      </w:r>
    </w:p>
    <w:p w14:paraId="41F85E46" w14:textId="33583001" w:rsidR="00F31E26" w:rsidRDefault="00B624E7" w:rsidP="00F31E26">
      <w:pPr>
        <w:pStyle w:val="ListParagraph"/>
        <w:numPr>
          <w:ilvl w:val="2"/>
          <w:numId w:val="4"/>
        </w:numPr>
      </w:pPr>
      <w:r>
        <w:t xml:space="preserve"> </w:t>
      </w:r>
      <w:r w:rsidR="523524A0">
        <w:t>Plan for system verification, validation, certification, and accreditation requirements to be managed within the Program-specific MBSE system model or requirements management system.  System verification, validation, certification, and accreditation data/artifacts should have model integration &amp; traceability (digital thread) in the IDE and routed through a PLM workflow.</w:t>
      </w:r>
      <w:r w:rsidR="733E71B9">
        <w:t xml:space="preserve">  Develop Data Analysis Plans to show traceability for what data is needed to identify model parameters and to verify models.</w:t>
      </w:r>
    </w:p>
    <w:p w14:paraId="011C308E" w14:textId="284E95B2" w:rsidR="2C32A9A6" w:rsidRDefault="2EB0E9B9" w:rsidP="6FB1469A">
      <w:pPr>
        <w:pStyle w:val="ListParagraph"/>
        <w:numPr>
          <w:ilvl w:val="2"/>
          <w:numId w:val="4"/>
        </w:numPr>
      </w:pPr>
      <w:r>
        <w:t xml:space="preserve"> </w:t>
      </w:r>
      <w:r w:rsidR="5AF8DAD2">
        <w:t>Develop instrumentation plans that include instrumentat</w:t>
      </w:r>
      <w:r w:rsidR="38BCA479">
        <w:t>i</w:t>
      </w:r>
      <w:r w:rsidR="5AF8DAD2">
        <w:t>on parameter type, quantity of data needed, and quality of data needed</w:t>
      </w:r>
      <w:r w:rsidR="0A1D206C">
        <w:t xml:space="preserve">.  </w:t>
      </w:r>
    </w:p>
    <w:p w14:paraId="15550A73" w14:textId="1FCCDCE3" w:rsidR="614BFA2C" w:rsidRDefault="111587F9" w:rsidP="6FB1469A">
      <w:pPr>
        <w:pStyle w:val="ListParagraph"/>
        <w:numPr>
          <w:ilvl w:val="2"/>
          <w:numId w:val="4"/>
        </w:numPr>
      </w:pPr>
      <w:r>
        <w:t xml:space="preserve"> </w:t>
      </w:r>
      <w:r w:rsidR="370A0AE6">
        <w:t xml:space="preserve">Develop plans for model attribute/capability requirements such as the ability for dynamic models to be able to both use model generated </w:t>
      </w:r>
      <w:r w:rsidR="7E4F1D68">
        <w:t>data (integrated feedback data)</w:t>
      </w:r>
      <w:r w:rsidR="370A0AE6">
        <w:t xml:space="preserve"> for model comp</w:t>
      </w:r>
      <w:r w:rsidR="38CB0250">
        <w:t xml:space="preserve">onent inputs and also to be able to use test data for model component </w:t>
      </w:r>
      <w:proofErr w:type="gramStart"/>
      <w:r w:rsidR="38CB0250">
        <w:t>inputs.</w:t>
      </w:r>
      <w:r w:rsidR="1B053459">
        <w:t xml:space="preserve">  </w:t>
      </w:r>
      <w:r w:rsidR="6693C950">
        <w:t>.</w:t>
      </w:r>
      <w:proofErr w:type="gramEnd"/>
    </w:p>
    <w:p w14:paraId="2BF04C25" w14:textId="31580F6F" w:rsidR="56DB3C8C" w:rsidRDefault="00CF18A4" w:rsidP="6FB1469A">
      <w:pPr>
        <w:pStyle w:val="ListParagraph"/>
        <w:numPr>
          <w:ilvl w:val="2"/>
          <w:numId w:val="4"/>
        </w:numPr>
      </w:pPr>
      <w:r>
        <w:t xml:space="preserve"> </w:t>
      </w:r>
      <w:r w:rsidR="6693C950">
        <w:t>Make plans for obtaining required data to train models.</w:t>
      </w:r>
    </w:p>
    <w:p w14:paraId="3B442538" w14:textId="634FBA61" w:rsidR="00083B6B" w:rsidRPr="008B14CC" w:rsidRDefault="0F1C9C3B" w:rsidP="0FD3A1E8">
      <w:pPr>
        <w:pStyle w:val="ListParagraph"/>
        <w:numPr>
          <w:ilvl w:val="1"/>
          <w:numId w:val="4"/>
        </w:numPr>
        <w:rPr>
          <w:i/>
          <w:iCs/>
        </w:rPr>
      </w:pPr>
      <w:r w:rsidRPr="0FD3A1E8">
        <w:rPr>
          <w:i/>
          <w:iCs/>
        </w:rPr>
        <w:t>Considerations</w:t>
      </w:r>
    </w:p>
    <w:p w14:paraId="18E696DF" w14:textId="597936F7" w:rsidR="008B14CC" w:rsidRPr="001813B0" w:rsidRDefault="3FC23B01" w:rsidP="001813B0">
      <w:pPr>
        <w:pStyle w:val="ListParagraph"/>
        <w:numPr>
          <w:ilvl w:val="2"/>
          <w:numId w:val="4"/>
        </w:numPr>
      </w:pPr>
      <w:r>
        <w:t xml:space="preserve"> How will the program maximize use of digital and/or automated tools and architectures for verification of requirements in the Test Strategy? </w:t>
      </w:r>
    </w:p>
    <w:p w14:paraId="6136A268" w14:textId="138C79B9" w:rsidR="008B14CC" w:rsidRPr="001813B0" w:rsidRDefault="6303C7BF" w:rsidP="001813B0">
      <w:pPr>
        <w:pStyle w:val="ListParagraph"/>
        <w:numPr>
          <w:ilvl w:val="2"/>
          <w:numId w:val="4"/>
        </w:numPr>
      </w:pPr>
      <w:r>
        <w:t xml:space="preserve"> </w:t>
      </w:r>
      <w:r w:rsidR="3FC23B01">
        <w:t>Integrated Digital Environment - Don’t forget testers are a user/consumer</w:t>
      </w:r>
      <w:r w:rsidR="248E25CB">
        <w:t>.</w:t>
      </w:r>
    </w:p>
    <w:p w14:paraId="08014EDE" w14:textId="090C651B" w:rsidR="008B14CC" w:rsidRPr="001813B0" w:rsidRDefault="3F5A65F7" w:rsidP="001813B0">
      <w:pPr>
        <w:pStyle w:val="ListParagraph"/>
        <w:numPr>
          <w:ilvl w:val="2"/>
          <w:numId w:val="4"/>
        </w:numPr>
      </w:pPr>
      <w:r>
        <w:t xml:space="preserve"> </w:t>
      </w:r>
      <w:r w:rsidR="3FC23B01">
        <w:t>How will digital artifacts replace or complement traditional “paper” deliverables?</w:t>
      </w:r>
      <w:r w:rsidR="49AA3C55">
        <w:t xml:space="preserve"> </w:t>
      </w:r>
    </w:p>
    <w:p w14:paraId="353B6162" w14:textId="688DE196" w:rsidR="008B14CC" w:rsidRPr="001813B0" w:rsidRDefault="49AA3C55" w:rsidP="001813B0">
      <w:pPr>
        <w:pStyle w:val="ListParagraph"/>
        <w:numPr>
          <w:ilvl w:val="2"/>
          <w:numId w:val="4"/>
        </w:numPr>
      </w:pPr>
      <w:r>
        <w:t xml:space="preserve"> </w:t>
      </w:r>
      <w:r w:rsidR="3FC23B01">
        <w:t>Verification planning &amp; traceability, test plans, test reports, certifications, etc.</w:t>
      </w:r>
    </w:p>
    <w:p w14:paraId="4213B20F" w14:textId="1677DA09" w:rsidR="008B14CC" w:rsidRPr="001813B0" w:rsidRDefault="41A20866" w:rsidP="001813B0">
      <w:pPr>
        <w:pStyle w:val="ListParagraph"/>
        <w:numPr>
          <w:ilvl w:val="2"/>
          <w:numId w:val="4"/>
        </w:numPr>
      </w:pPr>
      <w:r>
        <w:t xml:space="preserve"> </w:t>
      </w:r>
      <w:r w:rsidR="3FC23B01">
        <w:t>Link test organizations to digital system model development &amp; usage – along with GRA &amp; any acquisition models</w:t>
      </w:r>
      <w:r w:rsidR="248E25CB">
        <w:t>.</w:t>
      </w:r>
    </w:p>
    <w:p w14:paraId="2E830CF8" w14:textId="7E07E795" w:rsidR="001813B0" w:rsidRPr="00000804" w:rsidRDefault="26F0A76E" w:rsidP="0FD3A1E8">
      <w:pPr>
        <w:pStyle w:val="ListParagraph"/>
        <w:numPr>
          <w:ilvl w:val="2"/>
          <w:numId w:val="4"/>
        </w:numPr>
        <w:rPr>
          <w:rFonts w:eastAsiaTheme="minorEastAsia"/>
        </w:rPr>
      </w:pPr>
      <w:r>
        <w:lastRenderedPageBreak/>
        <w:t xml:space="preserve"> </w:t>
      </w:r>
      <w:r w:rsidR="142E049A">
        <w:t xml:space="preserve">Initial </w:t>
      </w:r>
      <w:r w:rsidR="142E049A" w:rsidRPr="00AB436B">
        <w:t>Best Practices / Lessons Learned</w:t>
      </w:r>
      <w:r w:rsidR="142E049A">
        <w:t xml:space="preserve"> exist for </w:t>
      </w:r>
      <w:r w:rsidR="4E5F169E">
        <w:t>program office use</w:t>
      </w:r>
      <w:r w:rsidR="248E25CB">
        <w:t>.</w:t>
      </w:r>
      <w:r w:rsidR="38F7DCA8">
        <w:t xml:space="preserve">  Note:  The initial Lessons Learned Page is not separated into specific lesson areas and will evolve over time.</w:t>
      </w:r>
    </w:p>
    <w:p w14:paraId="7CD7C5D9" w14:textId="77777777" w:rsidR="004D6347" w:rsidRDefault="004D6347" w:rsidP="004D6347">
      <w:pPr>
        <w:pStyle w:val="ListParagraph"/>
        <w:ind w:left="792"/>
        <w:rPr>
          <w:rFonts w:eastAsiaTheme="minorEastAsia"/>
        </w:rPr>
      </w:pPr>
    </w:p>
    <w:p w14:paraId="14FAD771" w14:textId="1E60F669" w:rsidR="00A06158" w:rsidRPr="00EA3361" w:rsidRDefault="4756BCDA" w:rsidP="0FD3A1E8">
      <w:pPr>
        <w:pStyle w:val="ListParagraph"/>
        <w:numPr>
          <w:ilvl w:val="0"/>
          <w:numId w:val="4"/>
        </w:numPr>
        <w:rPr>
          <w:b/>
          <w:bCs/>
          <w:sz w:val="24"/>
          <w:szCs w:val="24"/>
        </w:rPr>
      </w:pPr>
      <w:r w:rsidRPr="0FD3A1E8">
        <w:rPr>
          <w:b/>
          <w:bCs/>
          <w:sz w:val="24"/>
          <w:szCs w:val="24"/>
        </w:rPr>
        <w:t xml:space="preserve">Develop digital sustainment strategy through Product Lifecycle </w:t>
      </w:r>
      <w:r w:rsidR="7788B59E" w:rsidRPr="0FD3A1E8">
        <w:rPr>
          <w:b/>
          <w:bCs/>
          <w:sz w:val="24"/>
          <w:szCs w:val="24"/>
        </w:rPr>
        <w:t xml:space="preserve">Management </w:t>
      </w:r>
      <w:r w:rsidRPr="0FD3A1E8">
        <w:rPr>
          <w:b/>
          <w:bCs/>
          <w:sz w:val="24"/>
          <w:szCs w:val="24"/>
        </w:rPr>
        <w:t>(PLM)</w:t>
      </w:r>
    </w:p>
    <w:p w14:paraId="42406506" w14:textId="77777777" w:rsidR="00083B6B" w:rsidRPr="008B14CC" w:rsidRDefault="1FC194C1" w:rsidP="0FD3A1E8">
      <w:pPr>
        <w:pStyle w:val="ListParagraph"/>
        <w:numPr>
          <w:ilvl w:val="1"/>
          <w:numId w:val="4"/>
        </w:numPr>
        <w:rPr>
          <w:i/>
          <w:iCs/>
        </w:rPr>
      </w:pPr>
      <w:r w:rsidRPr="0FD3A1E8">
        <w:rPr>
          <w:i/>
          <w:iCs/>
        </w:rPr>
        <w:t>Activities</w:t>
      </w:r>
    </w:p>
    <w:p w14:paraId="3A171FEF" w14:textId="6D6CBEBE" w:rsidR="00A06158" w:rsidRDefault="6F4C8735" w:rsidP="004E0AD0">
      <w:pPr>
        <w:pStyle w:val="ListParagraph"/>
        <w:numPr>
          <w:ilvl w:val="2"/>
          <w:numId w:val="4"/>
        </w:numPr>
      </w:pPr>
      <w:r>
        <w:t xml:space="preserve"> </w:t>
      </w:r>
      <w:r w:rsidR="4756BCDA">
        <w:t>Hold Digital Sustainment Summit</w:t>
      </w:r>
      <w:r w:rsidR="46578728">
        <w:t>s</w:t>
      </w:r>
      <w:r w:rsidR="4756BCDA">
        <w:t xml:space="preserve"> to develop</w:t>
      </w:r>
      <w:r w:rsidR="00870694">
        <w:t xml:space="preserve"> </w:t>
      </w:r>
      <w:r w:rsidR="5624E345">
        <w:t>the</w:t>
      </w:r>
      <w:r w:rsidR="4756BCDA">
        <w:t xml:space="preserve"> Life Cycle Sustainment Plan (LCSP)</w:t>
      </w:r>
      <w:r w:rsidR="00870694">
        <w:t xml:space="preserve"> ensuring LG &amp; ALC participation</w:t>
      </w:r>
      <w:r w:rsidR="248E25CB">
        <w:t>.</w:t>
      </w:r>
      <w:r w:rsidR="006D1DEB">
        <w:t xml:space="preserve"> Keep in mind </w:t>
      </w:r>
      <w:r w:rsidR="00870694">
        <w:t xml:space="preserve">the </w:t>
      </w:r>
      <w:r w:rsidR="00870694" w:rsidRPr="00AB436B">
        <w:t>PLM tool mandate</w:t>
      </w:r>
      <w:r w:rsidR="006D1DEB">
        <w:t xml:space="preserve">.  </w:t>
      </w:r>
    </w:p>
    <w:p w14:paraId="475350CD" w14:textId="75361096" w:rsidR="00211178" w:rsidRDefault="1E729845" w:rsidP="0FD3A1E8">
      <w:pPr>
        <w:pStyle w:val="ListParagraph"/>
        <w:numPr>
          <w:ilvl w:val="2"/>
          <w:numId w:val="4"/>
        </w:numPr>
        <w:rPr>
          <w:rFonts w:eastAsiaTheme="minorEastAsia"/>
        </w:rPr>
      </w:pPr>
      <w:r>
        <w:t xml:space="preserve"> </w:t>
      </w:r>
      <w:r w:rsidR="59F1C576">
        <w:t>Develop a Product Support S</w:t>
      </w:r>
      <w:r w:rsidR="45ABEF0D">
        <w:t>trategy (PSS) that addresses the approach for managing the data &amp; data rights for each phase of the product lifecycle (access, delivery, format, and storage)</w:t>
      </w:r>
      <w:r w:rsidR="00870694">
        <w:t xml:space="preserve"> and include sustainment of ASDP data</w:t>
      </w:r>
      <w:r w:rsidR="1F13AC09">
        <w:t>.</w:t>
      </w:r>
    </w:p>
    <w:p w14:paraId="54A599B8" w14:textId="3C7CABE9" w:rsidR="00A06158" w:rsidRDefault="73CE101D" w:rsidP="004E0AD0">
      <w:pPr>
        <w:pStyle w:val="ListParagraph"/>
        <w:numPr>
          <w:ilvl w:val="2"/>
          <w:numId w:val="4"/>
        </w:numPr>
      </w:pPr>
      <w:r>
        <w:t xml:space="preserve"> </w:t>
      </w:r>
      <w:r w:rsidR="25D1FA66">
        <w:t xml:space="preserve">Develop PLM </w:t>
      </w:r>
      <w:r w:rsidR="59F1C576">
        <w:t>system</w:t>
      </w:r>
      <w:r w:rsidR="57B9B403">
        <w:t xml:space="preserve"> </w:t>
      </w:r>
      <w:r w:rsidR="25D1FA66">
        <w:t>requirements for each phase of the product lifecycle</w:t>
      </w:r>
      <w:r w:rsidR="1F13AC09">
        <w:t>.</w:t>
      </w:r>
    </w:p>
    <w:p w14:paraId="66B62D74" w14:textId="5869FE10" w:rsidR="00A06158" w:rsidRDefault="1E729845" w:rsidP="001910C4">
      <w:pPr>
        <w:pStyle w:val="ListParagraph"/>
        <w:numPr>
          <w:ilvl w:val="2"/>
          <w:numId w:val="4"/>
        </w:numPr>
      </w:pPr>
      <w:r>
        <w:t xml:space="preserve"> </w:t>
      </w:r>
      <w:r w:rsidR="6AD4E186">
        <w:t xml:space="preserve">Develop </w:t>
      </w:r>
      <w:r w:rsidR="1FD57C15">
        <w:t xml:space="preserve">the program </w:t>
      </w:r>
      <w:r w:rsidR="6AD4E186">
        <w:t>strategy</w:t>
      </w:r>
      <w:r w:rsidR="0B2E8328">
        <w:t xml:space="preserve"> for Model Integration and Traceability (Digital Thread)</w:t>
      </w:r>
      <w:r w:rsidR="6AD4E186">
        <w:t xml:space="preserve"> to connect </w:t>
      </w:r>
      <w:r w:rsidR="561E7EB9">
        <w:t>Functional</w:t>
      </w:r>
      <w:r w:rsidR="76076C36">
        <w:t xml:space="preserve"> </w:t>
      </w:r>
      <w:r w:rsidR="6AD4E186">
        <w:t>Architecture Models and tools with</w:t>
      </w:r>
      <w:r w:rsidR="0B2E8328">
        <w:t xml:space="preserve"> </w:t>
      </w:r>
      <w:r w:rsidR="58F65D1D">
        <w:t>the</w:t>
      </w:r>
      <w:r w:rsidR="6AD4E186">
        <w:t xml:space="preserve"> PLM</w:t>
      </w:r>
      <w:r w:rsidR="0B2E8328">
        <w:t xml:space="preserve"> system</w:t>
      </w:r>
      <w:r w:rsidR="4967CE1B">
        <w:t xml:space="preserve"> to maintain an authoritative source of truth.</w:t>
      </w:r>
    </w:p>
    <w:p w14:paraId="43A6DA04" w14:textId="36E23DC3" w:rsidR="00083B6B" w:rsidRPr="008B14CC" w:rsidRDefault="0F1C9C3B" w:rsidP="0FD3A1E8">
      <w:pPr>
        <w:pStyle w:val="ListParagraph"/>
        <w:numPr>
          <w:ilvl w:val="1"/>
          <w:numId w:val="4"/>
        </w:numPr>
        <w:rPr>
          <w:i/>
          <w:iCs/>
        </w:rPr>
      </w:pPr>
      <w:r w:rsidRPr="0FD3A1E8">
        <w:rPr>
          <w:i/>
          <w:iCs/>
        </w:rPr>
        <w:t>Considerations</w:t>
      </w:r>
    </w:p>
    <w:p w14:paraId="051AE3ED" w14:textId="5B5D93AB" w:rsidR="008B14CC" w:rsidRPr="001813B0" w:rsidRDefault="7B6CA026" w:rsidP="006D1DEB">
      <w:pPr>
        <w:pStyle w:val="ListParagraph"/>
        <w:numPr>
          <w:ilvl w:val="2"/>
          <w:numId w:val="4"/>
        </w:numPr>
      </w:pPr>
      <w:r>
        <w:t xml:space="preserve"> </w:t>
      </w:r>
      <w:r w:rsidR="5E4527F7">
        <w:t>What sustainment organization process</w:t>
      </w:r>
      <w:r w:rsidR="46578728">
        <w:t xml:space="preserve"> and infrastructure</w:t>
      </w:r>
      <w:r w:rsidR="5E4527F7">
        <w:t xml:space="preserve"> changes are required to implement the program’s </w:t>
      </w:r>
      <w:r w:rsidR="687E4181">
        <w:t>Model Acquisition Approach</w:t>
      </w:r>
      <w:r w:rsidR="5E4527F7">
        <w:t>?</w:t>
      </w:r>
    </w:p>
    <w:p w14:paraId="73A6B59D" w14:textId="669E9856" w:rsidR="008B14CC" w:rsidRPr="001813B0" w:rsidRDefault="1457DA3D" w:rsidP="001813B0">
      <w:pPr>
        <w:pStyle w:val="ListParagraph"/>
        <w:numPr>
          <w:ilvl w:val="2"/>
          <w:numId w:val="4"/>
        </w:numPr>
      </w:pPr>
      <w:r>
        <w:t xml:space="preserve"> </w:t>
      </w:r>
      <w:r w:rsidR="5E4527F7">
        <w:t>What legacy data from non-</w:t>
      </w:r>
      <w:proofErr w:type="gramStart"/>
      <w:r w:rsidR="5E4527F7">
        <w:t>model based</w:t>
      </w:r>
      <w:proofErr w:type="gramEnd"/>
      <w:r w:rsidR="5E4527F7">
        <w:t xml:space="preserve"> systems or programs needs to be integrated with the program data models </w:t>
      </w:r>
      <w:r w:rsidR="46578728">
        <w:t>and</w:t>
      </w:r>
      <w:r w:rsidR="5E4527F7">
        <w:t xml:space="preserve"> PLM in order to operate and sustain the weapon system? </w:t>
      </w:r>
    </w:p>
    <w:p w14:paraId="5D9242EB" w14:textId="330EA4A0" w:rsidR="008B14CC" w:rsidRPr="001813B0" w:rsidRDefault="6512422A" w:rsidP="001813B0">
      <w:pPr>
        <w:pStyle w:val="ListParagraph"/>
        <w:numPr>
          <w:ilvl w:val="2"/>
          <w:numId w:val="4"/>
        </w:numPr>
      </w:pPr>
      <w:r>
        <w:t xml:space="preserve"> </w:t>
      </w:r>
      <w:r w:rsidR="5E4527F7">
        <w:t xml:space="preserve">What digital acquisition practices utilized in development can provide the greatest </w:t>
      </w:r>
      <w:r w:rsidR="3FC23B01">
        <w:t>Value Proposition</w:t>
      </w:r>
      <w:r w:rsidR="5E4527F7">
        <w:t xml:space="preserve"> during operations &amp; sustainment?</w:t>
      </w:r>
    </w:p>
    <w:p w14:paraId="7C58E7E9" w14:textId="67BDA6DA" w:rsidR="001813B0" w:rsidRDefault="006D1DEB" w:rsidP="0FD3A1E8">
      <w:pPr>
        <w:pStyle w:val="ListParagraph"/>
        <w:numPr>
          <w:ilvl w:val="2"/>
          <w:numId w:val="4"/>
        </w:numPr>
        <w:rPr>
          <w:rFonts w:eastAsiaTheme="minorEastAsia"/>
        </w:rPr>
      </w:pPr>
      <w:r>
        <w:t xml:space="preserve"> </w:t>
      </w:r>
      <w:r w:rsidR="142E049A">
        <w:t xml:space="preserve">Initial </w:t>
      </w:r>
      <w:r w:rsidR="142E049A" w:rsidRPr="00AB436B">
        <w:t>Best Practices / Lessons Learned</w:t>
      </w:r>
      <w:r w:rsidR="142E049A">
        <w:t xml:space="preserve"> exist for Tools (PLM)</w:t>
      </w:r>
      <w:r w:rsidR="0F9FBD33">
        <w:t>.</w:t>
      </w:r>
      <w:r w:rsidR="02462F94">
        <w:t xml:space="preserve">  Note:  The initial Lessons Learned Page is not separated into specific lesson areas and will evolve over time.</w:t>
      </w:r>
    </w:p>
    <w:p w14:paraId="41C8F396" w14:textId="14DDFFCD" w:rsidR="00A06158" w:rsidRDefault="00A06158" w:rsidP="00A06158"/>
    <w:p w14:paraId="64E77CF9" w14:textId="0607F69C" w:rsidR="00A06158" w:rsidRPr="00EA3361" w:rsidRDefault="4756BCDA" w:rsidP="0FD3A1E8">
      <w:pPr>
        <w:pStyle w:val="ListParagraph"/>
        <w:numPr>
          <w:ilvl w:val="0"/>
          <w:numId w:val="4"/>
        </w:numPr>
        <w:rPr>
          <w:b/>
          <w:bCs/>
          <w:sz w:val="24"/>
          <w:szCs w:val="24"/>
        </w:rPr>
      </w:pPr>
      <w:r w:rsidRPr="0FD3A1E8">
        <w:rPr>
          <w:b/>
          <w:bCs/>
          <w:sz w:val="24"/>
          <w:szCs w:val="24"/>
        </w:rPr>
        <w:t xml:space="preserve">Develop </w:t>
      </w:r>
      <w:proofErr w:type="spellStart"/>
      <w:r w:rsidR="248E25CB" w:rsidRPr="0FD3A1E8">
        <w:rPr>
          <w:b/>
          <w:bCs/>
          <w:sz w:val="24"/>
          <w:szCs w:val="24"/>
        </w:rPr>
        <w:t>DevSecOps</w:t>
      </w:r>
      <w:proofErr w:type="spellEnd"/>
      <w:r w:rsidR="248E25CB" w:rsidRPr="0FD3A1E8">
        <w:rPr>
          <w:b/>
          <w:bCs/>
          <w:sz w:val="24"/>
          <w:szCs w:val="24"/>
        </w:rPr>
        <w:t xml:space="preserve"> </w:t>
      </w:r>
      <w:r w:rsidRPr="0FD3A1E8">
        <w:rPr>
          <w:b/>
          <w:bCs/>
          <w:sz w:val="24"/>
          <w:szCs w:val="24"/>
        </w:rPr>
        <w:t>strategy</w:t>
      </w:r>
    </w:p>
    <w:p w14:paraId="2C5AB900" w14:textId="77777777" w:rsidR="00083B6B" w:rsidRPr="008B14CC" w:rsidRDefault="1FC194C1" w:rsidP="0FD3A1E8">
      <w:pPr>
        <w:pStyle w:val="ListParagraph"/>
        <w:numPr>
          <w:ilvl w:val="1"/>
          <w:numId w:val="4"/>
        </w:numPr>
        <w:rPr>
          <w:i/>
          <w:iCs/>
        </w:rPr>
      </w:pPr>
      <w:r w:rsidRPr="0FD3A1E8">
        <w:rPr>
          <w:i/>
          <w:iCs/>
        </w:rPr>
        <w:t>Activities</w:t>
      </w:r>
    </w:p>
    <w:p w14:paraId="44656A60" w14:textId="74ED4A4A" w:rsidR="00B71ED5" w:rsidRDefault="6F4C8735" w:rsidP="007C292A">
      <w:pPr>
        <w:pStyle w:val="ListParagraph"/>
        <w:numPr>
          <w:ilvl w:val="2"/>
          <w:numId w:val="4"/>
        </w:numPr>
      </w:pPr>
      <w:r>
        <w:t xml:space="preserve"> </w:t>
      </w:r>
      <w:r w:rsidR="4756BCDA">
        <w:t xml:space="preserve">Hold </w:t>
      </w:r>
      <w:proofErr w:type="spellStart"/>
      <w:r w:rsidR="248E25CB">
        <w:t>DevSecOps</w:t>
      </w:r>
      <w:proofErr w:type="spellEnd"/>
      <w:r w:rsidR="248E25CB">
        <w:t xml:space="preserve"> </w:t>
      </w:r>
      <w:r w:rsidR="46578728">
        <w:t>S</w:t>
      </w:r>
      <w:r w:rsidR="4756BCDA">
        <w:t>ummit</w:t>
      </w:r>
      <w:r w:rsidR="46578728">
        <w:t>s</w:t>
      </w:r>
      <w:r w:rsidR="4756BCDA">
        <w:t xml:space="preserve"> with </w:t>
      </w:r>
      <w:r w:rsidR="46578728">
        <w:t xml:space="preserve">the </w:t>
      </w:r>
      <w:r w:rsidR="4756BCDA">
        <w:t>government team</w:t>
      </w:r>
      <w:r w:rsidR="46578728">
        <w:t xml:space="preserve"> and software development experts</w:t>
      </w:r>
      <w:r w:rsidR="4756BCDA">
        <w:t xml:space="preserve"> to define </w:t>
      </w:r>
      <w:r w:rsidR="46578728">
        <w:t xml:space="preserve">the </w:t>
      </w:r>
      <w:r w:rsidR="4756BCDA">
        <w:t>software strategy</w:t>
      </w:r>
      <w:r w:rsidR="46578728">
        <w:t xml:space="preserve"> for all phases of the program lifecycle</w:t>
      </w:r>
      <w:r w:rsidR="248E25CB">
        <w:t>.</w:t>
      </w:r>
    </w:p>
    <w:p w14:paraId="5C88FD83" w14:textId="550820FF" w:rsidR="00124FBF" w:rsidRDefault="014F0469" w:rsidP="004E0AD0">
      <w:pPr>
        <w:pStyle w:val="ListParagraph"/>
        <w:numPr>
          <w:ilvl w:val="2"/>
          <w:numId w:val="4"/>
        </w:numPr>
      </w:pPr>
      <w:r>
        <w:t xml:space="preserve"> </w:t>
      </w:r>
      <w:r w:rsidR="5624E345">
        <w:t xml:space="preserve">Develop a plan for the </w:t>
      </w:r>
      <w:proofErr w:type="spellStart"/>
      <w:r w:rsidR="5624E345">
        <w:t>DevSecOps</w:t>
      </w:r>
      <w:proofErr w:type="spellEnd"/>
      <w:r w:rsidR="5624E345">
        <w:t xml:space="preserve"> maturity growth over the program lifecycle in alignment with the available resources and IT needs over time</w:t>
      </w:r>
      <w:r w:rsidR="248E25CB">
        <w:t>.</w:t>
      </w:r>
    </w:p>
    <w:p w14:paraId="6D5EE4B7" w14:textId="7D0351BB" w:rsidR="00124FBF" w:rsidRDefault="014F0469" w:rsidP="004E0AD0">
      <w:pPr>
        <w:pStyle w:val="ListParagraph"/>
        <w:numPr>
          <w:ilvl w:val="2"/>
          <w:numId w:val="4"/>
        </w:numPr>
      </w:pPr>
      <w:r>
        <w:t xml:space="preserve"> </w:t>
      </w:r>
      <w:r w:rsidR="5624E345">
        <w:t xml:space="preserve">Develop a plan for the program implementation of the </w:t>
      </w:r>
      <w:proofErr w:type="spellStart"/>
      <w:r w:rsidR="5624E345">
        <w:t>DevSecOps</w:t>
      </w:r>
      <w:proofErr w:type="spellEnd"/>
      <w:r w:rsidR="5624E345">
        <w:t xml:space="preserve"> design pillars (Organization, Process, Technology and Governance) from the </w:t>
      </w:r>
      <w:hyperlink r:id="rId27" w:history="1">
        <w:r w:rsidR="5624E345" w:rsidRPr="006D1DEB">
          <w:rPr>
            <w:rStyle w:val="Hyperlink"/>
          </w:rPr>
          <w:t xml:space="preserve">DoD Enterprise </w:t>
        </w:r>
        <w:proofErr w:type="spellStart"/>
        <w:r w:rsidR="5624E345" w:rsidRPr="006D1DEB">
          <w:rPr>
            <w:rStyle w:val="Hyperlink"/>
          </w:rPr>
          <w:t>DevSecOps</w:t>
        </w:r>
        <w:proofErr w:type="spellEnd"/>
        <w:r w:rsidR="5624E345" w:rsidRPr="006D1DEB">
          <w:rPr>
            <w:rStyle w:val="Hyperlink"/>
          </w:rPr>
          <w:t xml:space="preserve"> Reference Design</w:t>
        </w:r>
      </w:hyperlink>
      <w:r w:rsidR="248E25CB">
        <w:t>.</w:t>
      </w:r>
    </w:p>
    <w:p w14:paraId="17F145FF" w14:textId="54EF8091" w:rsidR="00A06158" w:rsidRDefault="3EF194F7" w:rsidP="007C292A">
      <w:pPr>
        <w:pStyle w:val="ListParagraph"/>
        <w:numPr>
          <w:ilvl w:val="2"/>
          <w:numId w:val="4"/>
        </w:numPr>
      </w:pPr>
      <w:r>
        <w:t xml:space="preserve"> </w:t>
      </w:r>
      <w:r w:rsidR="1DB2D4B4">
        <w:t xml:space="preserve">Utilize a </w:t>
      </w:r>
      <w:proofErr w:type="spellStart"/>
      <w:r w:rsidR="1DB2D4B4">
        <w:t>DevSecOps</w:t>
      </w:r>
      <w:proofErr w:type="spellEnd"/>
      <w:r w:rsidR="1DB2D4B4">
        <w:t xml:space="preserve"> pipeline that meets the key elements of modern software development practices (human centered design, active &amp; committed user engagement, enterprise services/platforms, rapid &amp; </w:t>
      </w:r>
      <w:r w:rsidR="18E748F7">
        <w:t>iterative</w:t>
      </w:r>
      <w:r w:rsidR="1DB2D4B4">
        <w:t xml:space="preserve"> releases, gov/industry software teams, and automated tools); </w:t>
      </w:r>
      <w:r w:rsidR="59F1C576">
        <w:t xml:space="preserve">Consider </w:t>
      </w:r>
      <w:r w:rsidR="1DB2D4B4">
        <w:t xml:space="preserve">using an existing </w:t>
      </w:r>
      <w:hyperlink r:id="rId28" w:history="1">
        <w:r w:rsidR="2A819EEF" w:rsidRPr="0FD3A1E8">
          <w:rPr>
            <w:rStyle w:val="Hyperlink"/>
          </w:rPr>
          <w:t>Air Force Software Factory</w:t>
        </w:r>
      </w:hyperlink>
      <w:r w:rsidR="2A819EEF">
        <w:t>.</w:t>
      </w:r>
    </w:p>
    <w:p w14:paraId="186EBE30" w14:textId="256711FF" w:rsidR="00083B6B" w:rsidRPr="008B14CC" w:rsidRDefault="0F1C9C3B" w:rsidP="0FD3A1E8">
      <w:pPr>
        <w:pStyle w:val="ListParagraph"/>
        <w:numPr>
          <w:ilvl w:val="1"/>
          <w:numId w:val="4"/>
        </w:numPr>
        <w:rPr>
          <w:i/>
          <w:iCs/>
        </w:rPr>
      </w:pPr>
      <w:r w:rsidRPr="0FD3A1E8">
        <w:rPr>
          <w:i/>
          <w:iCs/>
        </w:rPr>
        <w:t>Considerations</w:t>
      </w:r>
    </w:p>
    <w:p w14:paraId="45D40442" w14:textId="72602EB6" w:rsidR="008B14CC" w:rsidRDefault="0D56E298" w:rsidP="001813B0">
      <w:pPr>
        <w:pStyle w:val="ListParagraph"/>
        <w:numPr>
          <w:ilvl w:val="2"/>
          <w:numId w:val="4"/>
        </w:numPr>
      </w:pPr>
      <w:r>
        <w:t xml:space="preserve"> </w:t>
      </w:r>
      <w:r w:rsidR="5624E345">
        <w:t xml:space="preserve">There are many pieces of software on a program (COTS, mission computing system, subsystem, avionics, </w:t>
      </w:r>
      <w:proofErr w:type="spellStart"/>
      <w:r w:rsidR="5624E345">
        <w:t>etc</w:t>
      </w:r>
      <w:proofErr w:type="spellEnd"/>
      <w:r w:rsidR="5624E345">
        <w:t>), which ones a</w:t>
      </w:r>
      <w:r w:rsidR="3FC23B01">
        <w:t xml:space="preserve">re planning to use </w:t>
      </w:r>
      <w:proofErr w:type="spellStart"/>
      <w:r w:rsidR="248E25CB">
        <w:t>DevSecOps</w:t>
      </w:r>
      <w:proofErr w:type="spellEnd"/>
      <w:r w:rsidR="248E25CB">
        <w:t xml:space="preserve"> </w:t>
      </w:r>
      <w:r w:rsidR="3FC23B01">
        <w:t>practices</w:t>
      </w:r>
      <w:r w:rsidR="09325249">
        <w:t xml:space="preserve"> for development</w:t>
      </w:r>
      <w:r w:rsidR="3FC23B01">
        <w:t>?</w:t>
      </w:r>
    </w:p>
    <w:p w14:paraId="6EECE1A4" w14:textId="7ABE97F9" w:rsidR="00C82DAF" w:rsidRPr="001813B0" w:rsidRDefault="00CF18A4" w:rsidP="001813B0">
      <w:pPr>
        <w:pStyle w:val="ListParagraph"/>
        <w:numPr>
          <w:ilvl w:val="2"/>
          <w:numId w:val="4"/>
        </w:numPr>
      </w:pPr>
      <w:r>
        <w:t xml:space="preserve"> </w:t>
      </w:r>
      <w:r w:rsidR="00C82DAF">
        <w:t>H</w:t>
      </w:r>
      <w:r w:rsidR="003338E0">
        <w:t>ave Agile requirements and code verification been included in contracts language?</w:t>
      </w:r>
    </w:p>
    <w:p w14:paraId="71B44020" w14:textId="39049ADC" w:rsidR="008B14CC" w:rsidRPr="001813B0" w:rsidRDefault="69E25A43" w:rsidP="001813B0">
      <w:pPr>
        <w:pStyle w:val="ListParagraph"/>
        <w:numPr>
          <w:ilvl w:val="2"/>
          <w:numId w:val="4"/>
        </w:numPr>
      </w:pPr>
      <w:r>
        <w:lastRenderedPageBreak/>
        <w:t xml:space="preserve"> </w:t>
      </w:r>
      <w:r w:rsidR="3FC23B01">
        <w:t xml:space="preserve">What is </w:t>
      </w:r>
      <w:r w:rsidR="5624E345">
        <w:t>the</w:t>
      </w:r>
      <w:r w:rsidR="3FC23B01">
        <w:t xml:space="preserve"> plan for demo and delivery of software?</w:t>
      </w:r>
    </w:p>
    <w:p w14:paraId="6B2149CC" w14:textId="3EAE491F" w:rsidR="001813B0" w:rsidRDefault="78387D87" w:rsidP="0FD3A1E8">
      <w:pPr>
        <w:pStyle w:val="ListParagraph"/>
        <w:numPr>
          <w:ilvl w:val="2"/>
          <w:numId w:val="4"/>
        </w:numPr>
        <w:rPr>
          <w:rFonts w:eastAsiaTheme="minorEastAsia"/>
        </w:rPr>
      </w:pPr>
      <w:r>
        <w:t xml:space="preserve"> </w:t>
      </w:r>
      <w:r w:rsidR="142E049A">
        <w:t xml:space="preserve">Initial Best Practices / Lessons Learned exist for </w:t>
      </w:r>
      <w:r w:rsidR="3FC23B01" w:rsidRPr="00AB436B">
        <w:t>Software Development</w:t>
      </w:r>
      <w:r w:rsidR="3FC23B01">
        <w:t xml:space="preserve"> (Metrics, Continuous ATO, Contracting Considerations, Acq</w:t>
      </w:r>
      <w:r w:rsidR="248E25CB">
        <w:t>uisition</w:t>
      </w:r>
      <w:r w:rsidR="3FC23B01">
        <w:t xml:space="preserve"> Strat</w:t>
      </w:r>
      <w:r w:rsidR="248E25CB">
        <w:t>egy</w:t>
      </w:r>
      <w:r w:rsidR="3FC23B01">
        <w:t xml:space="preserve">, </w:t>
      </w:r>
      <w:proofErr w:type="spellStart"/>
      <w:r w:rsidR="3FC23B01">
        <w:t>etc</w:t>
      </w:r>
      <w:proofErr w:type="spellEnd"/>
      <w:r w:rsidR="3FC23B01">
        <w:t>)</w:t>
      </w:r>
      <w:r w:rsidR="0F9FBD33">
        <w:t>.</w:t>
      </w:r>
      <w:r w:rsidR="58D63907">
        <w:t xml:space="preserve">  Note:  The initial Lessons Learned Page is not separated into specific lesson areas and will evolve over time.</w:t>
      </w:r>
    </w:p>
    <w:p w14:paraId="5AF2B082" w14:textId="4BF4C783" w:rsidR="00083B6B" w:rsidRDefault="1FC194C1" w:rsidP="0FD3A1E8">
      <w:pPr>
        <w:pStyle w:val="ListParagraph"/>
        <w:numPr>
          <w:ilvl w:val="1"/>
          <w:numId w:val="4"/>
        </w:numPr>
        <w:rPr>
          <w:i/>
          <w:iCs/>
        </w:rPr>
      </w:pPr>
      <w:r w:rsidRPr="0FD3A1E8">
        <w:rPr>
          <w:i/>
          <w:iCs/>
        </w:rPr>
        <w:t>Resources on the AF Digital Guide</w:t>
      </w:r>
    </w:p>
    <w:p w14:paraId="0896BD24" w14:textId="2D309618" w:rsidR="001910C4" w:rsidRDefault="7830A39C" w:rsidP="001910C4">
      <w:pPr>
        <w:pStyle w:val="ListParagraph"/>
        <w:numPr>
          <w:ilvl w:val="2"/>
          <w:numId w:val="4"/>
        </w:numPr>
      </w:pPr>
      <w:r>
        <w:t xml:space="preserve"> </w:t>
      </w:r>
      <w:hyperlink r:id="rId29">
        <w:r w:rsidR="5B716020" w:rsidRPr="0FD3A1E8">
          <w:rPr>
            <w:rStyle w:val="Hyperlink"/>
          </w:rPr>
          <w:t>Air Force Chief Software Officer site</w:t>
        </w:r>
      </w:hyperlink>
    </w:p>
    <w:p w14:paraId="0418155F" w14:textId="7EC348CA" w:rsidR="001910C4" w:rsidRPr="001910C4" w:rsidRDefault="001910C4" w:rsidP="001910C4">
      <w:pPr>
        <w:pStyle w:val="ListParagraph"/>
        <w:ind w:left="1224"/>
      </w:pPr>
    </w:p>
    <w:p w14:paraId="629BD33E" w14:textId="5FCAEC5F" w:rsidR="00A06158" w:rsidRPr="008E5E16" w:rsidRDefault="6AD4E186" w:rsidP="6FB1469A">
      <w:pPr>
        <w:pStyle w:val="ListParagraph"/>
        <w:numPr>
          <w:ilvl w:val="0"/>
          <w:numId w:val="4"/>
        </w:numPr>
        <w:rPr>
          <w:b/>
          <w:bCs/>
          <w:sz w:val="24"/>
          <w:szCs w:val="24"/>
        </w:rPr>
      </w:pPr>
      <w:r w:rsidRPr="0FD3A1E8">
        <w:rPr>
          <w:b/>
          <w:bCs/>
          <w:sz w:val="24"/>
          <w:szCs w:val="24"/>
        </w:rPr>
        <w:t xml:space="preserve">Share </w:t>
      </w:r>
      <w:r w:rsidR="58F65D1D" w:rsidRPr="0FD3A1E8">
        <w:rPr>
          <w:b/>
          <w:bCs/>
          <w:sz w:val="24"/>
          <w:szCs w:val="24"/>
        </w:rPr>
        <w:t>the</w:t>
      </w:r>
      <w:r w:rsidRPr="0FD3A1E8">
        <w:rPr>
          <w:b/>
          <w:bCs/>
          <w:sz w:val="24"/>
          <w:szCs w:val="24"/>
        </w:rPr>
        <w:t xml:space="preserve"> digital engineering strategy (</w:t>
      </w:r>
      <w:r w:rsidR="1017E51F" w:rsidRPr="0FD3A1E8">
        <w:rPr>
          <w:b/>
          <w:bCs/>
          <w:sz w:val="24"/>
          <w:szCs w:val="24"/>
        </w:rPr>
        <w:t>Government System Architecture</w:t>
      </w:r>
      <w:r w:rsidRPr="0FD3A1E8">
        <w:rPr>
          <w:b/>
          <w:bCs/>
          <w:sz w:val="24"/>
          <w:szCs w:val="24"/>
        </w:rPr>
        <w:t xml:space="preserve">, </w:t>
      </w:r>
      <w:proofErr w:type="gramStart"/>
      <w:r w:rsidRPr="0FD3A1E8">
        <w:rPr>
          <w:b/>
          <w:bCs/>
          <w:sz w:val="24"/>
          <w:szCs w:val="24"/>
        </w:rPr>
        <w:t>OSA,  Test</w:t>
      </w:r>
      <w:proofErr w:type="gramEnd"/>
      <w:r w:rsidRPr="0FD3A1E8">
        <w:rPr>
          <w:b/>
          <w:bCs/>
          <w:sz w:val="24"/>
          <w:szCs w:val="24"/>
        </w:rPr>
        <w:t>, Sustainment, Software) with industry</w:t>
      </w:r>
    </w:p>
    <w:p w14:paraId="61864F07" w14:textId="77777777" w:rsidR="00083B6B" w:rsidRPr="008B14CC" w:rsidRDefault="1FC194C1" w:rsidP="0FD3A1E8">
      <w:pPr>
        <w:pStyle w:val="ListParagraph"/>
        <w:numPr>
          <w:ilvl w:val="1"/>
          <w:numId w:val="4"/>
        </w:numPr>
        <w:rPr>
          <w:i/>
          <w:iCs/>
        </w:rPr>
      </w:pPr>
      <w:r w:rsidRPr="0FD3A1E8">
        <w:rPr>
          <w:i/>
          <w:iCs/>
        </w:rPr>
        <w:t>Activities</w:t>
      </w:r>
    </w:p>
    <w:p w14:paraId="751517F2" w14:textId="2E4C7EC8" w:rsidR="00A06158" w:rsidRDefault="6F4C8735" w:rsidP="004E0AD0">
      <w:pPr>
        <w:pStyle w:val="ListParagraph"/>
        <w:numPr>
          <w:ilvl w:val="2"/>
          <w:numId w:val="4"/>
        </w:numPr>
      </w:pPr>
      <w:r>
        <w:t xml:space="preserve"> </w:t>
      </w:r>
      <w:proofErr w:type="spellStart"/>
      <w:r w:rsidR="003338E0">
        <w:t>Utalize</w:t>
      </w:r>
      <w:proofErr w:type="spellEnd"/>
      <w:r w:rsidR="003338E0">
        <w:t xml:space="preserve"> RFPs, RFIs or h</w:t>
      </w:r>
      <w:r w:rsidR="4756BCDA">
        <w:t>old several industry days … cast a wide net</w:t>
      </w:r>
      <w:r w:rsidR="248E25CB">
        <w:t>.</w:t>
      </w:r>
      <w:r w:rsidR="003338E0">
        <w:t xml:space="preserve">  Work with industry to shape deliverable and data rights requirements.</w:t>
      </w:r>
    </w:p>
    <w:p w14:paraId="3EB10067" w14:textId="231C0E07" w:rsidR="00A06158" w:rsidRDefault="6F4C8735" w:rsidP="001910C4">
      <w:pPr>
        <w:pStyle w:val="ListParagraph"/>
        <w:numPr>
          <w:ilvl w:val="2"/>
          <w:numId w:val="4"/>
        </w:numPr>
      </w:pPr>
      <w:r>
        <w:t xml:space="preserve"> </w:t>
      </w:r>
      <w:r w:rsidR="4756BCDA">
        <w:t xml:space="preserve">Share </w:t>
      </w:r>
      <w:r w:rsidR="5B716020">
        <w:t>the government Digital Reference Library (pre-award)</w:t>
      </w:r>
      <w:r w:rsidR="41AB2B10">
        <w:t xml:space="preserve"> </w:t>
      </w:r>
      <w:r w:rsidR="4756BCDA">
        <w:t>with industry early and often</w:t>
      </w:r>
      <w:r w:rsidR="5B716020">
        <w:t xml:space="preserve"> to receive feedback on the adequacy for proposal submissions</w:t>
      </w:r>
      <w:r w:rsidR="248E25CB">
        <w:t>.</w:t>
      </w:r>
    </w:p>
    <w:p w14:paraId="79803FF8" w14:textId="2E0B86EF" w:rsidR="00A06158" w:rsidRDefault="6F4C8735" w:rsidP="004E0AD0">
      <w:pPr>
        <w:pStyle w:val="ListParagraph"/>
        <w:numPr>
          <w:ilvl w:val="2"/>
          <w:numId w:val="4"/>
        </w:numPr>
      </w:pPr>
      <w:r>
        <w:t xml:space="preserve"> </w:t>
      </w:r>
      <w:r w:rsidR="4756BCDA">
        <w:t>Practice digital engineering data transfer with industry partners prior to contract award</w:t>
      </w:r>
      <w:r w:rsidR="5B716020">
        <w:t xml:space="preserve"> if integrating government with contractor systems</w:t>
      </w:r>
      <w:r w:rsidR="3B3D31AF">
        <w:t xml:space="preserve"> or furnishing government systems for contractor usage during execution</w:t>
      </w:r>
      <w:r w:rsidR="248E25CB">
        <w:t>.</w:t>
      </w:r>
    </w:p>
    <w:p w14:paraId="16541829" w14:textId="337C9DD0" w:rsidR="00A06158" w:rsidRDefault="337B6408" w:rsidP="004E0AD0">
      <w:pPr>
        <w:pStyle w:val="ListParagraph"/>
        <w:numPr>
          <w:ilvl w:val="2"/>
          <w:numId w:val="4"/>
        </w:numPr>
      </w:pPr>
      <w:r>
        <w:t xml:space="preserve"> </w:t>
      </w:r>
      <w:r w:rsidR="4756BCDA">
        <w:t xml:space="preserve">Deliver multiple Draft RFPs to garner industry feedback on </w:t>
      </w:r>
      <w:r w:rsidR="5B716020">
        <w:t xml:space="preserve">the </w:t>
      </w:r>
      <w:r w:rsidR="4756BCDA">
        <w:t xml:space="preserve">digital acquisition strategy and </w:t>
      </w:r>
      <w:r w:rsidR="5B716020">
        <w:t>model acquisition approach</w:t>
      </w:r>
      <w:r w:rsidR="4756BCDA">
        <w:t>.</w:t>
      </w:r>
    </w:p>
    <w:p w14:paraId="3AAD0957" w14:textId="4C70029A" w:rsidR="00083B6B" w:rsidRPr="008B14CC" w:rsidRDefault="0F1C9C3B" w:rsidP="0FD3A1E8">
      <w:pPr>
        <w:pStyle w:val="ListParagraph"/>
        <w:numPr>
          <w:ilvl w:val="1"/>
          <w:numId w:val="4"/>
        </w:numPr>
        <w:rPr>
          <w:i/>
          <w:iCs/>
        </w:rPr>
      </w:pPr>
      <w:r w:rsidRPr="0FD3A1E8">
        <w:rPr>
          <w:i/>
          <w:iCs/>
        </w:rPr>
        <w:t>Considerations</w:t>
      </w:r>
    </w:p>
    <w:p w14:paraId="3DE8F75D" w14:textId="678C075A" w:rsidR="008B14CC" w:rsidRPr="001813B0" w:rsidRDefault="5D1F8ABA" w:rsidP="001813B0">
      <w:pPr>
        <w:pStyle w:val="ListParagraph"/>
        <w:numPr>
          <w:ilvl w:val="2"/>
          <w:numId w:val="4"/>
        </w:numPr>
      </w:pPr>
      <w:r>
        <w:t xml:space="preserve"> </w:t>
      </w:r>
      <w:r w:rsidR="3FC23B01">
        <w:t xml:space="preserve">What evaluation criteria will help you select a contractor that will execute to </w:t>
      </w:r>
      <w:r w:rsidR="5624E345">
        <w:t>the</w:t>
      </w:r>
      <w:r w:rsidR="3FC23B01">
        <w:t xml:space="preserve"> programs modeling objectives?</w:t>
      </w:r>
    </w:p>
    <w:p w14:paraId="5026095E" w14:textId="5D435229" w:rsidR="008B14CC" w:rsidRPr="001813B0" w:rsidRDefault="7E7BB1AF" w:rsidP="001813B0">
      <w:pPr>
        <w:pStyle w:val="ListParagraph"/>
        <w:numPr>
          <w:ilvl w:val="2"/>
          <w:numId w:val="4"/>
        </w:numPr>
      </w:pPr>
      <w:r>
        <w:t xml:space="preserve"> </w:t>
      </w:r>
      <w:r w:rsidR="3FC23B01">
        <w:t xml:space="preserve">What technical data do you need to share with industry in a </w:t>
      </w:r>
      <w:r w:rsidR="3B3D31AF">
        <w:t>Digital</w:t>
      </w:r>
      <w:r w:rsidR="3FC23B01">
        <w:t xml:space="preserve"> Reference Library? What data do you have if you are a legacy program?</w:t>
      </w:r>
    </w:p>
    <w:p w14:paraId="31628137" w14:textId="0D899D1A" w:rsidR="001813B0" w:rsidRDefault="5D7027AB" w:rsidP="0FD3A1E8">
      <w:pPr>
        <w:pStyle w:val="ListParagraph"/>
        <w:numPr>
          <w:ilvl w:val="2"/>
          <w:numId w:val="4"/>
        </w:numPr>
        <w:rPr>
          <w:rFonts w:eastAsiaTheme="minorEastAsia"/>
        </w:rPr>
      </w:pPr>
      <w:r>
        <w:t xml:space="preserve"> </w:t>
      </w:r>
      <w:r w:rsidR="142E049A">
        <w:t xml:space="preserve">Initial </w:t>
      </w:r>
      <w:r w:rsidR="142E049A" w:rsidRPr="00AB436B">
        <w:t>Best Practices / Lessons Learned</w:t>
      </w:r>
      <w:r w:rsidR="142E049A">
        <w:t xml:space="preserve"> exist for Contractor Integration, Contracting</w:t>
      </w:r>
      <w:r w:rsidR="0F9FBD33">
        <w:t>.</w:t>
      </w:r>
      <w:r w:rsidR="36BF1E6E">
        <w:t xml:space="preserve">  Note:  The initial Lessons Learned Page is not separated into specific lesson areas and will evolve over time.</w:t>
      </w:r>
    </w:p>
    <w:p w14:paraId="796140CA" w14:textId="4EFB93FE" w:rsidR="00083B6B" w:rsidRDefault="1FC194C1" w:rsidP="0FD3A1E8">
      <w:pPr>
        <w:pStyle w:val="ListParagraph"/>
        <w:numPr>
          <w:ilvl w:val="1"/>
          <w:numId w:val="4"/>
        </w:numPr>
        <w:rPr>
          <w:i/>
          <w:iCs/>
        </w:rPr>
      </w:pPr>
      <w:r w:rsidRPr="0FD3A1E8">
        <w:rPr>
          <w:i/>
          <w:iCs/>
        </w:rPr>
        <w:t>Resources on the AF Digital Guide</w:t>
      </w:r>
    </w:p>
    <w:p w14:paraId="246962DF" w14:textId="3E3A9A17" w:rsidR="001910C4" w:rsidRPr="009239B5" w:rsidRDefault="122E52D6" w:rsidP="001910C4">
      <w:pPr>
        <w:pStyle w:val="ListParagraph"/>
        <w:numPr>
          <w:ilvl w:val="2"/>
          <w:numId w:val="4"/>
        </w:numPr>
        <w:rPr>
          <w:rStyle w:val="Hyperlink"/>
        </w:rPr>
      </w:pPr>
      <w:r>
        <w:t xml:space="preserve"> </w:t>
      </w:r>
      <w:r w:rsidR="009239B5">
        <w:fldChar w:fldCharType="begin"/>
      </w:r>
      <w:r w:rsidR="009239B5">
        <w:instrText xml:space="preserve"> HYPERLINK "https://guide.dafdto.com/2023/01/04/model-based-strategic-contract-guidance/" </w:instrText>
      </w:r>
      <w:r w:rsidR="009239B5">
        <w:fldChar w:fldCharType="separate"/>
      </w:r>
      <w:r w:rsidR="5B716020" w:rsidRPr="009239B5">
        <w:rPr>
          <w:rStyle w:val="Hyperlink"/>
        </w:rPr>
        <w:t>Model Based Strategic Contract Guidance</w:t>
      </w:r>
    </w:p>
    <w:p w14:paraId="2A4E6572" w14:textId="71589DF4" w:rsidR="001910C4" w:rsidRPr="001910C4" w:rsidRDefault="009239B5" w:rsidP="001910C4">
      <w:pPr>
        <w:pStyle w:val="ListParagraph"/>
        <w:ind w:left="1224"/>
      </w:pPr>
      <w:r>
        <w:fldChar w:fldCharType="end"/>
      </w:r>
    </w:p>
    <w:p w14:paraId="4B87D0D9" w14:textId="3C63EC56" w:rsidR="00A06158" w:rsidRPr="008E5E16" w:rsidRDefault="4756BCDA" w:rsidP="0FD3A1E8">
      <w:pPr>
        <w:pStyle w:val="ListParagraph"/>
        <w:numPr>
          <w:ilvl w:val="0"/>
          <w:numId w:val="4"/>
        </w:numPr>
        <w:rPr>
          <w:b/>
          <w:bCs/>
          <w:sz w:val="24"/>
          <w:szCs w:val="24"/>
        </w:rPr>
      </w:pPr>
      <w:r w:rsidRPr="0FD3A1E8">
        <w:rPr>
          <w:b/>
          <w:bCs/>
          <w:sz w:val="24"/>
          <w:szCs w:val="24"/>
        </w:rPr>
        <w:t>Develop a Digital Acquisition centric Request for Proposal</w:t>
      </w:r>
    </w:p>
    <w:p w14:paraId="06BFEDAC" w14:textId="77777777" w:rsidR="00083B6B" w:rsidRPr="001910C4" w:rsidRDefault="56743568" w:rsidP="006D1DEB">
      <w:pPr>
        <w:pStyle w:val="ListParagraph"/>
        <w:numPr>
          <w:ilvl w:val="1"/>
          <w:numId w:val="4"/>
        </w:numPr>
        <w:ind w:left="810"/>
        <w:rPr>
          <w:i/>
          <w:iCs/>
        </w:rPr>
      </w:pPr>
      <w:r w:rsidRPr="0FD3A1E8">
        <w:rPr>
          <w:i/>
          <w:iCs/>
        </w:rPr>
        <w:t>Activities</w:t>
      </w:r>
    </w:p>
    <w:p w14:paraId="6E771144" w14:textId="6C33B82B" w:rsidR="00A06158" w:rsidRDefault="4756BCDA" w:rsidP="004E0AD0">
      <w:pPr>
        <w:pStyle w:val="ListParagraph"/>
        <w:numPr>
          <w:ilvl w:val="2"/>
          <w:numId w:val="4"/>
        </w:numPr>
      </w:pPr>
      <w:r>
        <w:t xml:space="preserve">Require industry to deliver a Weapon System Architecture Model based on </w:t>
      </w:r>
      <w:r w:rsidR="41AB2B10">
        <w:t xml:space="preserve">Government System Architecture </w:t>
      </w:r>
      <w:r>
        <w:t>as part of their proposal</w:t>
      </w:r>
      <w:r w:rsidR="248E25CB">
        <w:t>.</w:t>
      </w:r>
    </w:p>
    <w:p w14:paraId="16C7BD70" w14:textId="38B58624" w:rsidR="00A06158" w:rsidRDefault="4756BCDA" w:rsidP="00083B6B">
      <w:pPr>
        <w:pStyle w:val="ListParagraph"/>
        <w:numPr>
          <w:ilvl w:val="2"/>
          <w:numId w:val="4"/>
        </w:numPr>
      </w:pPr>
      <w:r>
        <w:t>Require industry to deliver a Requirements Verification Architecture Model</w:t>
      </w:r>
    </w:p>
    <w:p w14:paraId="6893B9F4" w14:textId="785C786E" w:rsidR="00A06158" w:rsidRDefault="4756BCDA" w:rsidP="004E0AD0">
      <w:pPr>
        <w:pStyle w:val="ListParagraph"/>
        <w:numPr>
          <w:ilvl w:val="2"/>
          <w:numId w:val="4"/>
        </w:numPr>
      </w:pPr>
      <w:r>
        <w:t xml:space="preserve">Develop Product Sustainment Architecture Model to connect product support elements to the </w:t>
      </w:r>
      <w:r w:rsidR="41AB2B10">
        <w:t xml:space="preserve">Government System Architecture </w:t>
      </w:r>
      <w:r>
        <w:t>and PLM strategy</w:t>
      </w:r>
      <w:r w:rsidR="248E25CB">
        <w:t>.</w:t>
      </w:r>
    </w:p>
    <w:p w14:paraId="569367E9" w14:textId="4111B7CD" w:rsidR="00071570" w:rsidRDefault="3B3D31AF" w:rsidP="00071570">
      <w:pPr>
        <w:pStyle w:val="ListParagraph"/>
        <w:numPr>
          <w:ilvl w:val="2"/>
          <w:numId w:val="4"/>
        </w:numPr>
      </w:pPr>
      <w:r>
        <w:t>Review the Model-Based Strategic Contract Guidance which includes key features, competitive contracting methodology &amp; guidance</w:t>
      </w:r>
      <w:r w:rsidR="34F7527A">
        <w:t>, and key f</w:t>
      </w:r>
      <w:r>
        <w:t xml:space="preserve">eature &amp; CDRL alignment </w:t>
      </w:r>
    </w:p>
    <w:p w14:paraId="4644D043" w14:textId="666D0232" w:rsidR="00071570" w:rsidRDefault="3B3D31AF" w:rsidP="00071570">
      <w:pPr>
        <w:pStyle w:val="ListParagraph"/>
        <w:numPr>
          <w:ilvl w:val="2"/>
          <w:numId w:val="4"/>
        </w:numPr>
      </w:pPr>
      <w:r>
        <w:t>Review the Acquisition Sustainment Data Package (ASDP) Contract Guidance which includes specific actionable language for Statement of Objectives/Statement of Work development</w:t>
      </w:r>
      <w:r w:rsidR="248E25CB">
        <w:t>.</w:t>
      </w:r>
    </w:p>
    <w:p w14:paraId="6B6F0E78" w14:textId="021E3745" w:rsidR="00B27E64" w:rsidRDefault="07BEE05B" w:rsidP="00071570">
      <w:pPr>
        <w:pStyle w:val="ListParagraph"/>
        <w:numPr>
          <w:ilvl w:val="2"/>
          <w:numId w:val="4"/>
        </w:numPr>
      </w:pPr>
      <w:r>
        <w:t xml:space="preserve">Review the ASDP Data Tiles which include Data Item Description updates for </w:t>
      </w:r>
      <w:proofErr w:type="gramStart"/>
      <w:r>
        <w:t>model based</w:t>
      </w:r>
      <w:proofErr w:type="gramEnd"/>
      <w:r>
        <w:t xml:space="preserve"> acquisition</w:t>
      </w:r>
      <w:r w:rsidR="1F13AC09">
        <w:t>.</w:t>
      </w:r>
    </w:p>
    <w:p w14:paraId="66028ECF" w14:textId="78223A7E" w:rsidR="00A06158" w:rsidRDefault="7364AE27" w:rsidP="005A7960">
      <w:pPr>
        <w:pStyle w:val="ListParagraph"/>
        <w:numPr>
          <w:ilvl w:val="2"/>
          <w:numId w:val="4"/>
        </w:numPr>
      </w:pPr>
      <w:r>
        <w:lastRenderedPageBreak/>
        <w:t xml:space="preserve">Consider </w:t>
      </w:r>
      <w:r w:rsidR="26CA1E29">
        <w:t xml:space="preserve">Model Based Reviews and Audits.  Consider tailoring reviews and audits to continuous design review rather than </w:t>
      </w:r>
      <w:proofErr w:type="gramStart"/>
      <w:r w:rsidR="26CA1E29">
        <w:t>milestone based</w:t>
      </w:r>
      <w:proofErr w:type="gramEnd"/>
      <w:r w:rsidR="26CA1E29">
        <w:t xml:space="preserve"> design reviews, to meet the intent and still comply with DoDI and Air Force Instruction (AFI) acquisition review requirements.</w:t>
      </w:r>
      <w:r w:rsidR="5FA800AE">
        <w:t xml:space="preserve"> </w:t>
      </w:r>
    </w:p>
    <w:p w14:paraId="51A7B03A" w14:textId="1905F6AC" w:rsidR="00083B6B" w:rsidRPr="001910C4" w:rsidRDefault="0F1C9C3B" w:rsidP="0FD3A1E8">
      <w:pPr>
        <w:pStyle w:val="ListParagraph"/>
        <w:numPr>
          <w:ilvl w:val="1"/>
          <w:numId w:val="4"/>
        </w:numPr>
        <w:rPr>
          <w:i/>
          <w:iCs/>
        </w:rPr>
      </w:pPr>
      <w:r w:rsidRPr="0FD3A1E8">
        <w:rPr>
          <w:i/>
          <w:iCs/>
        </w:rPr>
        <w:t>Considerations</w:t>
      </w:r>
    </w:p>
    <w:p w14:paraId="380001BB" w14:textId="75C196F6" w:rsidR="008B14CC" w:rsidRPr="001813B0" w:rsidRDefault="3FC23B01" w:rsidP="001813B0">
      <w:pPr>
        <w:pStyle w:val="ListParagraph"/>
        <w:numPr>
          <w:ilvl w:val="2"/>
          <w:numId w:val="4"/>
        </w:numPr>
      </w:pPr>
      <w:r>
        <w:t>What is the contractor already doing and what do they</w:t>
      </w:r>
      <w:r w:rsidR="34F7527A">
        <w:t>,</w:t>
      </w:r>
      <w:r>
        <w:t xml:space="preserve"> </w:t>
      </w:r>
      <w:r w:rsidR="34F7527A">
        <w:t xml:space="preserve">or the government, </w:t>
      </w:r>
      <w:r>
        <w:t xml:space="preserve">need to change to meet </w:t>
      </w:r>
      <w:r w:rsidR="34F7527A">
        <w:t>the program</w:t>
      </w:r>
      <w:r>
        <w:t xml:space="preserve"> requirements and objectives?</w:t>
      </w:r>
      <w:r w:rsidR="34F7527A">
        <w:t xml:space="preserve"> The industry base is likely already implementing digital approaches that may require changes to government program office processes.</w:t>
      </w:r>
    </w:p>
    <w:p w14:paraId="45078B6F" w14:textId="2721BA40" w:rsidR="001813B0" w:rsidRDefault="142E049A" w:rsidP="0FD3A1E8">
      <w:pPr>
        <w:pStyle w:val="ListParagraph"/>
        <w:numPr>
          <w:ilvl w:val="2"/>
          <w:numId w:val="4"/>
        </w:numPr>
        <w:rPr>
          <w:rFonts w:eastAsiaTheme="minorEastAsia"/>
        </w:rPr>
      </w:pPr>
      <w:r>
        <w:t xml:space="preserve">Initial </w:t>
      </w:r>
      <w:r w:rsidRPr="00AB436B">
        <w:t>Best Practices / Lessons Learned</w:t>
      </w:r>
      <w:r>
        <w:t xml:space="preserve"> exist for Contracting</w:t>
      </w:r>
      <w:r w:rsidR="248E25CB">
        <w:t>.</w:t>
      </w:r>
      <w:r w:rsidR="4E42FE2E">
        <w:t xml:space="preserve">  Note:  The initial Lessons Learned Page is not separated into specific lesson areas and will evolve over time.</w:t>
      </w:r>
    </w:p>
    <w:p w14:paraId="65B79E40" w14:textId="1936DA78" w:rsidR="00083B6B" w:rsidRPr="001910C4" w:rsidRDefault="1FC194C1" w:rsidP="0FD3A1E8">
      <w:pPr>
        <w:pStyle w:val="ListParagraph"/>
        <w:numPr>
          <w:ilvl w:val="1"/>
          <w:numId w:val="4"/>
        </w:numPr>
        <w:rPr>
          <w:i/>
          <w:iCs/>
        </w:rPr>
      </w:pPr>
      <w:r w:rsidRPr="0FD3A1E8">
        <w:rPr>
          <w:i/>
          <w:iCs/>
        </w:rPr>
        <w:t>Resources on the AF Digital Guide</w:t>
      </w:r>
    </w:p>
    <w:p w14:paraId="6867DE85" w14:textId="31C5D120" w:rsidR="00AF37EB" w:rsidRPr="009239B5" w:rsidRDefault="009239B5" w:rsidP="00AF37EB">
      <w:pPr>
        <w:pStyle w:val="ListParagraph"/>
        <w:numPr>
          <w:ilvl w:val="2"/>
          <w:numId w:val="4"/>
        </w:numPr>
        <w:rPr>
          <w:rStyle w:val="Hyperlink"/>
        </w:rPr>
      </w:pPr>
      <w:r>
        <w:fldChar w:fldCharType="begin"/>
      </w:r>
      <w:r>
        <w:instrText xml:space="preserve"> HYPERLINK "https://guide.dafdto.com/2023/01/04/model-based-strategic-contract-guidance/" </w:instrText>
      </w:r>
      <w:r>
        <w:fldChar w:fldCharType="separate"/>
      </w:r>
      <w:r w:rsidR="71ABD2DC" w:rsidRPr="009239B5">
        <w:rPr>
          <w:rStyle w:val="Hyperlink"/>
        </w:rPr>
        <w:t>Model Based Strategy Contract Guidance</w:t>
      </w:r>
    </w:p>
    <w:p w14:paraId="49AC69A1" w14:textId="726FDA99" w:rsidR="00AF37EB" w:rsidRPr="008F77B7" w:rsidRDefault="009239B5" w:rsidP="00AF37EB">
      <w:pPr>
        <w:pStyle w:val="ListParagraph"/>
        <w:numPr>
          <w:ilvl w:val="2"/>
          <w:numId w:val="4"/>
        </w:numPr>
        <w:rPr>
          <w:rStyle w:val="Hyperlink"/>
        </w:rPr>
      </w:pPr>
      <w:r>
        <w:fldChar w:fldCharType="end"/>
      </w:r>
      <w:r w:rsidR="008F77B7">
        <w:fldChar w:fldCharType="begin"/>
      </w:r>
      <w:r w:rsidR="008F77B7">
        <w:instrText xml:space="preserve"> HYPERLINK "https://guide.dafdto.com/2022/12/18/acquisition-and-sustainment-data-package/" </w:instrText>
      </w:r>
      <w:r w:rsidR="008F77B7">
        <w:fldChar w:fldCharType="separate"/>
      </w:r>
      <w:r w:rsidR="71ABD2DC" w:rsidRPr="008F77B7">
        <w:rPr>
          <w:rStyle w:val="Hyperlink"/>
        </w:rPr>
        <w:t xml:space="preserve">Acquisition Sustainment Data Package </w:t>
      </w:r>
      <w:r w:rsidR="3B3D31AF" w:rsidRPr="008F77B7">
        <w:rPr>
          <w:rStyle w:val="Hyperlink"/>
        </w:rPr>
        <w:t xml:space="preserve">(ASDP) </w:t>
      </w:r>
      <w:r w:rsidR="71ABD2DC" w:rsidRPr="008F77B7">
        <w:rPr>
          <w:rStyle w:val="Hyperlink"/>
        </w:rPr>
        <w:t>Contract Guidance</w:t>
      </w:r>
    </w:p>
    <w:p w14:paraId="60061E4C" w14:textId="20E21D39" w:rsidR="00A06158" w:rsidRDefault="008F77B7" w:rsidP="00A06158">
      <w:r>
        <w:fldChar w:fldCharType="end"/>
      </w:r>
    </w:p>
    <w:p w14:paraId="44EAFD9C" w14:textId="28D409A6" w:rsidR="00A06158" w:rsidRDefault="00B27E64" w:rsidP="00A06158">
      <w:r>
        <w:t>Fo</w:t>
      </w:r>
      <w:r w:rsidR="519E52DF">
        <w:t>r questions, or feedback on this quick start guide please contact the Digital Transformation Office (HQAMFCEN.DigitalCampaign@us.af.mil)</w:t>
      </w:r>
    </w:p>
    <w:p w14:paraId="0DC6E347" w14:textId="6796EB0C" w:rsidR="008B14CC" w:rsidRDefault="008B14CC" w:rsidP="004E0AD0"/>
    <w:sectPr w:rsidR="008B14CC">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C6150" w14:textId="77777777" w:rsidR="008844FC" w:rsidRDefault="008844FC" w:rsidP="007C292A">
      <w:pPr>
        <w:spacing w:after="0" w:line="240" w:lineRule="auto"/>
      </w:pPr>
      <w:r>
        <w:separator/>
      </w:r>
    </w:p>
  </w:endnote>
  <w:endnote w:type="continuationSeparator" w:id="0">
    <w:p w14:paraId="27CAAFA0" w14:textId="77777777" w:rsidR="008844FC" w:rsidRDefault="008844FC" w:rsidP="007C2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969060"/>
      <w:docPartObj>
        <w:docPartGallery w:val="Page Numbers (Bottom of Page)"/>
        <w:docPartUnique/>
      </w:docPartObj>
    </w:sdtPr>
    <w:sdtEndPr/>
    <w:sdtContent>
      <w:sdt>
        <w:sdtPr>
          <w:id w:val="1728636285"/>
          <w:docPartObj>
            <w:docPartGallery w:val="Page Numbers (Top of Page)"/>
            <w:docPartUnique/>
          </w:docPartObj>
        </w:sdtPr>
        <w:sdtEndPr/>
        <w:sdtContent>
          <w:p w14:paraId="7DE79001" w14:textId="57EB3717" w:rsidR="007C292A" w:rsidRDefault="007C292A" w:rsidP="007C292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A33E2">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A33E2">
              <w:rPr>
                <w:b/>
                <w:bCs/>
                <w:noProof/>
              </w:rPr>
              <w:t>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49474" w14:textId="77777777" w:rsidR="008844FC" w:rsidRDefault="008844FC" w:rsidP="007C292A">
      <w:pPr>
        <w:spacing w:after="0" w:line="240" w:lineRule="auto"/>
      </w:pPr>
      <w:r>
        <w:separator/>
      </w:r>
    </w:p>
  </w:footnote>
  <w:footnote w:type="continuationSeparator" w:id="0">
    <w:p w14:paraId="42D29ED8" w14:textId="77777777" w:rsidR="008844FC" w:rsidRDefault="008844FC" w:rsidP="007C2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796"/>
    <w:multiLevelType w:val="hybridMultilevel"/>
    <w:tmpl w:val="9996BEE6"/>
    <w:lvl w:ilvl="0" w:tplc="00923240">
      <w:start w:val="1"/>
      <w:numFmt w:val="bullet"/>
      <w:lvlText w:val="•"/>
      <w:lvlJc w:val="left"/>
      <w:pPr>
        <w:tabs>
          <w:tab w:val="num" w:pos="720"/>
        </w:tabs>
        <w:ind w:left="720" w:hanging="360"/>
      </w:pPr>
      <w:rPr>
        <w:rFonts w:ascii="Arial" w:hAnsi="Arial" w:hint="default"/>
      </w:rPr>
    </w:lvl>
    <w:lvl w:ilvl="1" w:tplc="07024BBA">
      <w:start w:val="1"/>
      <w:numFmt w:val="bullet"/>
      <w:lvlText w:val="•"/>
      <w:lvlJc w:val="left"/>
      <w:pPr>
        <w:tabs>
          <w:tab w:val="num" w:pos="1440"/>
        </w:tabs>
        <w:ind w:left="1440" w:hanging="360"/>
      </w:pPr>
      <w:rPr>
        <w:rFonts w:ascii="Arial" w:hAnsi="Arial" w:hint="default"/>
      </w:rPr>
    </w:lvl>
    <w:lvl w:ilvl="2" w:tplc="8EBC4730" w:tentative="1">
      <w:start w:val="1"/>
      <w:numFmt w:val="bullet"/>
      <w:lvlText w:val="•"/>
      <w:lvlJc w:val="left"/>
      <w:pPr>
        <w:tabs>
          <w:tab w:val="num" w:pos="2160"/>
        </w:tabs>
        <w:ind w:left="2160" w:hanging="360"/>
      </w:pPr>
      <w:rPr>
        <w:rFonts w:ascii="Arial" w:hAnsi="Arial" w:hint="default"/>
      </w:rPr>
    </w:lvl>
    <w:lvl w:ilvl="3" w:tplc="5AC80A8E" w:tentative="1">
      <w:start w:val="1"/>
      <w:numFmt w:val="bullet"/>
      <w:lvlText w:val="•"/>
      <w:lvlJc w:val="left"/>
      <w:pPr>
        <w:tabs>
          <w:tab w:val="num" w:pos="2880"/>
        </w:tabs>
        <w:ind w:left="2880" w:hanging="360"/>
      </w:pPr>
      <w:rPr>
        <w:rFonts w:ascii="Arial" w:hAnsi="Arial" w:hint="default"/>
      </w:rPr>
    </w:lvl>
    <w:lvl w:ilvl="4" w:tplc="2EB40806" w:tentative="1">
      <w:start w:val="1"/>
      <w:numFmt w:val="bullet"/>
      <w:lvlText w:val="•"/>
      <w:lvlJc w:val="left"/>
      <w:pPr>
        <w:tabs>
          <w:tab w:val="num" w:pos="3600"/>
        </w:tabs>
        <w:ind w:left="3600" w:hanging="360"/>
      </w:pPr>
      <w:rPr>
        <w:rFonts w:ascii="Arial" w:hAnsi="Arial" w:hint="default"/>
      </w:rPr>
    </w:lvl>
    <w:lvl w:ilvl="5" w:tplc="1EFAE84C" w:tentative="1">
      <w:start w:val="1"/>
      <w:numFmt w:val="bullet"/>
      <w:lvlText w:val="•"/>
      <w:lvlJc w:val="left"/>
      <w:pPr>
        <w:tabs>
          <w:tab w:val="num" w:pos="4320"/>
        </w:tabs>
        <w:ind w:left="4320" w:hanging="360"/>
      </w:pPr>
      <w:rPr>
        <w:rFonts w:ascii="Arial" w:hAnsi="Arial" w:hint="default"/>
      </w:rPr>
    </w:lvl>
    <w:lvl w:ilvl="6" w:tplc="5BC885DE" w:tentative="1">
      <w:start w:val="1"/>
      <w:numFmt w:val="bullet"/>
      <w:lvlText w:val="•"/>
      <w:lvlJc w:val="left"/>
      <w:pPr>
        <w:tabs>
          <w:tab w:val="num" w:pos="5040"/>
        </w:tabs>
        <w:ind w:left="5040" w:hanging="360"/>
      </w:pPr>
      <w:rPr>
        <w:rFonts w:ascii="Arial" w:hAnsi="Arial" w:hint="default"/>
      </w:rPr>
    </w:lvl>
    <w:lvl w:ilvl="7" w:tplc="00984910" w:tentative="1">
      <w:start w:val="1"/>
      <w:numFmt w:val="bullet"/>
      <w:lvlText w:val="•"/>
      <w:lvlJc w:val="left"/>
      <w:pPr>
        <w:tabs>
          <w:tab w:val="num" w:pos="5760"/>
        </w:tabs>
        <w:ind w:left="5760" w:hanging="360"/>
      </w:pPr>
      <w:rPr>
        <w:rFonts w:ascii="Arial" w:hAnsi="Arial" w:hint="default"/>
      </w:rPr>
    </w:lvl>
    <w:lvl w:ilvl="8" w:tplc="3FBA2A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A56D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E9503D"/>
    <w:multiLevelType w:val="hybridMultilevel"/>
    <w:tmpl w:val="E6FE2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6228C"/>
    <w:multiLevelType w:val="hybridMultilevel"/>
    <w:tmpl w:val="18C481BA"/>
    <w:lvl w:ilvl="0" w:tplc="4B2E723A">
      <w:start w:val="1"/>
      <w:numFmt w:val="bullet"/>
      <w:lvlText w:val="•"/>
      <w:lvlJc w:val="left"/>
      <w:pPr>
        <w:tabs>
          <w:tab w:val="num" w:pos="720"/>
        </w:tabs>
        <w:ind w:left="720" w:hanging="360"/>
      </w:pPr>
      <w:rPr>
        <w:rFonts w:ascii="Arial" w:hAnsi="Arial" w:hint="default"/>
      </w:rPr>
    </w:lvl>
    <w:lvl w:ilvl="1" w:tplc="78803F2C" w:tentative="1">
      <w:start w:val="1"/>
      <w:numFmt w:val="bullet"/>
      <w:lvlText w:val="•"/>
      <w:lvlJc w:val="left"/>
      <w:pPr>
        <w:tabs>
          <w:tab w:val="num" w:pos="1440"/>
        </w:tabs>
        <w:ind w:left="1440" w:hanging="360"/>
      </w:pPr>
      <w:rPr>
        <w:rFonts w:ascii="Arial" w:hAnsi="Arial" w:hint="default"/>
      </w:rPr>
    </w:lvl>
    <w:lvl w:ilvl="2" w:tplc="D3FAB392" w:tentative="1">
      <w:start w:val="1"/>
      <w:numFmt w:val="bullet"/>
      <w:lvlText w:val="•"/>
      <w:lvlJc w:val="left"/>
      <w:pPr>
        <w:tabs>
          <w:tab w:val="num" w:pos="2160"/>
        </w:tabs>
        <w:ind w:left="2160" w:hanging="360"/>
      </w:pPr>
      <w:rPr>
        <w:rFonts w:ascii="Arial" w:hAnsi="Arial" w:hint="default"/>
      </w:rPr>
    </w:lvl>
    <w:lvl w:ilvl="3" w:tplc="646ABCE0" w:tentative="1">
      <w:start w:val="1"/>
      <w:numFmt w:val="bullet"/>
      <w:lvlText w:val="•"/>
      <w:lvlJc w:val="left"/>
      <w:pPr>
        <w:tabs>
          <w:tab w:val="num" w:pos="2880"/>
        </w:tabs>
        <w:ind w:left="2880" w:hanging="360"/>
      </w:pPr>
      <w:rPr>
        <w:rFonts w:ascii="Arial" w:hAnsi="Arial" w:hint="default"/>
      </w:rPr>
    </w:lvl>
    <w:lvl w:ilvl="4" w:tplc="5E9AC9F2" w:tentative="1">
      <w:start w:val="1"/>
      <w:numFmt w:val="bullet"/>
      <w:lvlText w:val="•"/>
      <w:lvlJc w:val="left"/>
      <w:pPr>
        <w:tabs>
          <w:tab w:val="num" w:pos="3600"/>
        </w:tabs>
        <w:ind w:left="3600" w:hanging="360"/>
      </w:pPr>
      <w:rPr>
        <w:rFonts w:ascii="Arial" w:hAnsi="Arial" w:hint="default"/>
      </w:rPr>
    </w:lvl>
    <w:lvl w:ilvl="5" w:tplc="FF169E34" w:tentative="1">
      <w:start w:val="1"/>
      <w:numFmt w:val="bullet"/>
      <w:lvlText w:val="•"/>
      <w:lvlJc w:val="left"/>
      <w:pPr>
        <w:tabs>
          <w:tab w:val="num" w:pos="4320"/>
        </w:tabs>
        <w:ind w:left="4320" w:hanging="360"/>
      </w:pPr>
      <w:rPr>
        <w:rFonts w:ascii="Arial" w:hAnsi="Arial" w:hint="default"/>
      </w:rPr>
    </w:lvl>
    <w:lvl w:ilvl="6" w:tplc="98A43A9C" w:tentative="1">
      <w:start w:val="1"/>
      <w:numFmt w:val="bullet"/>
      <w:lvlText w:val="•"/>
      <w:lvlJc w:val="left"/>
      <w:pPr>
        <w:tabs>
          <w:tab w:val="num" w:pos="5040"/>
        </w:tabs>
        <w:ind w:left="5040" w:hanging="360"/>
      </w:pPr>
      <w:rPr>
        <w:rFonts w:ascii="Arial" w:hAnsi="Arial" w:hint="default"/>
      </w:rPr>
    </w:lvl>
    <w:lvl w:ilvl="7" w:tplc="FF9A5CCC" w:tentative="1">
      <w:start w:val="1"/>
      <w:numFmt w:val="bullet"/>
      <w:lvlText w:val="•"/>
      <w:lvlJc w:val="left"/>
      <w:pPr>
        <w:tabs>
          <w:tab w:val="num" w:pos="5760"/>
        </w:tabs>
        <w:ind w:left="5760" w:hanging="360"/>
      </w:pPr>
      <w:rPr>
        <w:rFonts w:ascii="Arial" w:hAnsi="Arial" w:hint="default"/>
      </w:rPr>
    </w:lvl>
    <w:lvl w:ilvl="8" w:tplc="651420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937943"/>
    <w:multiLevelType w:val="multilevel"/>
    <w:tmpl w:val="A0DA7D02"/>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4215BE"/>
    <w:multiLevelType w:val="hybridMultilevel"/>
    <w:tmpl w:val="A0AC74EC"/>
    <w:lvl w:ilvl="0" w:tplc="F39E98E2">
      <w:start w:val="1"/>
      <w:numFmt w:val="bullet"/>
      <w:lvlText w:val="•"/>
      <w:lvlJc w:val="left"/>
      <w:pPr>
        <w:tabs>
          <w:tab w:val="num" w:pos="720"/>
        </w:tabs>
        <w:ind w:left="720" w:hanging="360"/>
      </w:pPr>
      <w:rPr>
        <w:rFonts w:ascii="Arial" w:hAnsi="Arial" w:hint="default"/>
      </w:rPr>
    </w:lvl>
    <w:lvl w:ilvl="1" w:tplc="BA8E72DE" w:tentative="1">
      <w:start w:val="1"/>
      <w:numFmt w:val="bullet"/>
      <w:lvlText w:val="•"/>
      <w:lvlJc w:val="left"/>
      <w:pPr>
        <w:tabs>
          <w:tab w:val="num" w:pos="1440"/>
        </w:tabs>
        <w:ind w:left="1440" w:hanging="360"/>
      </w:pPr>
      <w:rPr>
        <w:rFonts w:ascii="Arial" w:hAnsi="Arial" w:hint="default"/>
      </w:rPr>
    </w:lvl>
    <w:lvl w:ilvl="2" w:tplc="2D78A4E2" w:tentative="1">
      <w:start w:val="1"/>
      <w:numFmt w:val="bullet"/>
      <w:lvlText w:val="•"/>
      <w:lvlJc w:val="left"/>
      <w:pPr>
        <w:tabs>
          <w:tab w:val="num" w:pos="2160"/>
        </w:tabs>
        <w:ind w:left="2160" w:hanging="360"/>
      </w:pPr>
      <w:rPr>
        <w:rFonts w:ascii="Arial" w:hAnsi="Arial" w:hint="default"/>
      </w:rPr>
    </w:lvl>
    <w:lvl w:ilvl="3" w:tplc="1828FAAC" w:tentative="1">
      <w:start w:val="1"/>
      <w:numFmt w:val="bullet"/>
      <w:lvlText w:val="•"/>
      <w:lvlJc w:val="left"/>
      <w:pPr>
        <w:tabs>
          <w:tab w:val="num" w:pos="2880"/>
        </w:tabs>
        <w:ind w:left="2880" w:hanging="360"/>
      </w:pPr>
      <w:rPr>
        <w:rFonts w:ascii="Arial" w:hAnsi="Arial" w:hint="default"/>
      </w:rPr>
    </w:lvl>
    <w:lvl w:ilvl="4" w:tplc="44469F48" w:tentative="1">
      <w:start w:val="1"/>
      <w:numFmt w:val="bullet"/>
      <w:lvlText w:val="•"/>
      <w:lvlJc w:val="left"/>
      <w:pPr>
        <w:tabs>
          <w:tab w:val="num" w:pos="3600"/>
        </w:tabs>
        <w:ind w:left="3600" w:hanging="360"/>
      </w:pPr>
      <w:rPr>
        <w:rFonts w:ascii="Arial" w:hAnsi="Arial" w:hint="default"/>
      </w:rPr>
    </w:lvl>
    <w:lvl w:ilvl="5" w:tplc="33B03A46" w:tentative="1">
      <w:start w:val="1"/>
      <w:numFmt w:val="bullet"/>
      <w:lvlText w:val="•"/>
      <w:lvlJc w:val="left"/>
      <w:pPr>
        <w:tabs>
          <w:tab w:val="num" w:pos="4320"/>
        </w:tabs>
        <w:ind w:left="4320" w:hanging="360"/>
      </w:pPr>
      <w:rPr>
        <w:rFonts w:ascii="Arial" w:hAnsi="Arial" w:hint="default"/>
      </w:rPr>
    </w:lvl>
    <w:lvl w:ilvl="6" w:tplc="017E8EEA" w:tentative="1">
      <w:start w:val="1"/>
      <w:numFmt w:val="bullet"/>
      <w:lvlText w:val="•"/>
      <w:lvlJc w:val="left"/>
      <w:pPr>
        <w:tabs>
          <w:tab w:val="num" w:pos="5040"/>
        </w:tabs>
        <w:ind w:left="5040" w:hanging="360"/>
      </w:pPr>
      <w:rPr>
        <w:rFonts w:ascii="Arial" w:hAnsi="Arial" w:hint="default"/>
      </w:rPr>
    </w:lvl>
    <w:lvl w:ilvl="7" w:tplc="4796C666" w:tentative="1">
      <w:start w:val="1"/>
      <w:numFmt w:val="bullet"/>
      <w:lvlText w:val="•"/>
      <w:lvlJc w:val="left"/>
      <w:pPr>
        <w:tabs>
          <w:tab w:val="num" w:pos="5760"/>
        </w:tabs>
        <w:ind w:left="5760" w:hanging="360"/>
      </w:pPr>
      <w:rPr>
        <w:rFonts w:ascii="Arial" w:hAnsi="Arial" w:hint="default"/>
      </w:rPr>
    </w:lvl>
    <w:lvl w:ilvl="8" w:tplc="E0F6F7F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707CAC"/>
    <w:multiLevelType w:val="hybridMultilevel"/>
    <w:tmpl w:val="50AC6F90"/>
    <w:lvl w:ilvl="0" w:tplc="5558917A">
      <w:start w:val="1"/>
      <w:numFmt w:val="decimal"/>
      <w:lvlText w:val="%1."/>
      <w:lvlJc w:val="left"/>
      <w:pPr>
        <w:ind w:left="720" w:hanging="360"/>
      </w:pPr>
    </w:lvl>
    <w:lvl w:ilvl="1" w:tplc="97DC45F0">
      <w:start w:val="1"/>
      <w:numFmt w:val="decimal"/>
      <w:lvlText w:val="%2."/>
      <w:lvlJc w:val="left"/>
      <w:pPr>
        <w:ind w:left="1440" w:hanging="360"/>
      </w:pPr>
    </w:lvl>
    <w:lvl w:ilvl="2" w:tplc="8F08A5BA">
      <w:start w:val="1"/>
      <w:numFmt w:val="decimal"/>
      <w:lvlText w:val="%3."/>
      <w:lvlJc w:val="left"/>
      <w:pPr>
        <w:ind w:left="2160" w:hanging="180"/>
      </w:pPr>
    </w:lvl>
    <w:lvl w:ilvl="3" w:tplc="60447542">
      <w:start w:val="1"/>
      <w:numFmt w:val="decimal"/>
      <w:lvlText w:val="%4."/>
      <w:lvlJc w:val="left"/>
      <w:pPr>
        <w:ind w:left="2880" w:hanging="360"/>
      </w:pPr>
    </w:lvl>
    <w:lvl w:ilvl="4" w:tplc="E624950C">
      <w:start w:val="1"/>
      <w:numFmt w:val="lowerLetter"/>
      <w:lvlText w:val="%5."/>
      <w:lvlJc w:val="left"/>
      <w:pPr>
        <w:ind w:left="3600" w:hanging="360"/>
      </w:pPr>
    </w:lvl>
    <w:lvl w:ilvl="5" w:tplc="5908EB52">
      <w:start w:val="1"/>
      <w:numFmt w:val="lowerRoman"/>
      <w:lvlText w:val="%6."/>
      <w:lvlJc w:val="right"/>
      <w:pPr>
        <w:ind w:left="4320" w:hanging="180"/>
      </w:pPr>
    </w:lvl>
    <w:lvl w:ilvl="6" w:tplc="27484512">
      <w:start w:val="1"/>
      <w:numFmt w:val="decimal"/>
      <w:lvlText w:val="%7."/>
      <w:lvlJc w:val="left"/>
      <w:pPr>
        <w:ind w:left="5040" w:hanging="360"/>
      </w:pPr>
    </w:lvl>
    <w:lvl w:ilvl="7" w:tplc="5674033C">
      <w:start w:val="1"/>
      <w:numFmt w:val="lowerLetter"/>
      <w:lvlText w:val="%8."/>
      <w:lvlJc w:val="left"/>
      <w:pPr>
        <w:ind w:left="5760" w:hanging="360"/>
      </w:pPr>
    </w:lvl>
    <w:lvl w:ilvl="8" w:tplc="56823020">
      <w:start w:val="1"/>
      <w:numFmt w:val="lowerRoman"/>
      <w:lvlText w:val="%9."/>
      <w:lvlJc w:val="right"/>
      <w:pPr>
        <w:ind w:left="6480" w:hanging="180"/>
      </w:pPr>
    </w:lvl>
  </w:abstractNum>
  <w:abstractNum w:abstractNumId="7" w15:restartNumberingAfterBreak="0">
    <w:nsid w:val="38597ACE"/>
    <w:multiLevelType w:val="hybridMultilevel"/>
    <w:tmpl w:val="23AE172A"/>
    <w:lvl w:ilvl="0" w:tplc="ED9C1E20">
      <w:start w:val="1"/>
      <w:numFmt w:val="bullet"/>
      <w:lvlText w:val="•"/>
      <w:lvlJc w:val="left"/>
      <w:pPr>
        <w:tabs>
          <w:tab w:val="num" w:pos="720"/>
        </w:tabs>
        <w:ind w:left="720" w:hanging="360"/>
      </w:pPr>
      <w:rPr>
        <w:rFonts w:ascii="Arial" w:hAnsi="Arial" w:hint="default"/>
      </w:rPr>
    </w:lvl>
    <w:lvl w:ilvl="1" w:tplc="0EAE89BC" w:tentative="1">
      <w:start w:val="1"/>
      <w:numFmt w:val="bullet"/>
      <w:lvlText w:val="•"/>
      <w:lvlJc w:val="left"/>
      <w:pPr>
        <w:tabs>
          <w:tab w:val="num" w:pos="1440"/>
        </w:tabs>
        <w:ind w:left="1440" w:hanging="360"/>
      </w:pPr>
      <w:rPr>
        <w:rFonts w:ascii="Arial" w:hAnsi="Arial" w:hint="default"/>
      </w:rPr>
    </w:lvl>
    <w:lvl w:ilvl="2" w:tplc="684A44D0" w:tentative="1">
      <w:start w:val="1"/>
      <w:numFmt w:val="bullet"/>
      <w:lvlText w:val="•"/>
      <w:lvlJc w:val="left"/>
      <w:pPr>
        <w:tabs>
          <w:tab w:val="num" w:pos="2160"/>
        </w:tabs>
        <w:ind w:left="2160" w:hanging="360"/>
      </w:pPr>
      <w:rPr>
        <w:rFonts w:ascii="Arial" w:hAnsi="Arial" w:hint="default"/>
      </w:rPr>
    </w:lvl>
    <w:lvl w:ilvl="3" w:tplc="6F663F8A" w:tentative="1">
      <w:start w:val="1"/>
      <w:numFmt w:val="bullet"/>
      <w:lvlText w:val="•"/>
      <w:lvlJc w:val="left"/>
      <w:pPr>
        <w:tabs>
          <w:tab w:val="num" w:pos="2880"/>
        </w:tabs>
        <w:ind w:left="2880" w:hanging="360"/>
      </w:pPr>
      <w:rPr>
        <w:rFonts w:ascii="Arial" w:hAnsi="Arial" w:hint="default"/>
      </w:rPr>
    </w:lvl>
    <w:lvl w:ilvl="4" w:tplc="09FA1E1C" w:tentative="1">
      <w:start w:val="1"/>
      <w:numFmt w:val="bullet"/>
      <w:lvlText w:val="•"/>
      <w:lvlJc w:val="left"/>
      <w:pPr>
        <w:tabs>
          <w:tab w:val="num" w:pos="3600"/>
        </w:tabs>
        <w:ind w:left="3600" w:hanging="360"/>
      </w:pPr>
      <w:rPr>
        <w:rFonts w:ascii="Arial" w:hAnsi="Arial" w:hint="default"/>
      </w:rPr>
    </w:lvl>
    <w:lvl w:ilvl="5" w:tplc="83444F9A" w:tentative="1">
      <w:start w:val="1"/>
      <w:numFmt w:val="bullet"/>
      <w:lvlText w:val="•"/>
      <w:lvlJc w:val="left"/>
      <w:pPr>
        <w:tabs>
          <w:tab w:val="num" w:pos="4320"/>
        </w:tabs>
        <w:ind w:left="4320" w:hanging="360"/>
      </w:pPr>
      <w:rPr>
        <w:rFonts w:ascii="Arial" w:hAnsi="Arial" w:hint="default"/>
      </w:rPr>
    </w:lvl>
    <w:lvl w:ilvl="6" w:tplc="17A2FBEA" w:tentative="1">
      <w:start w:val="1"/>
      <w:numFmt w:val="bullet"/>
      <w:lvlText w:val="•"/>
      <w:lvlJc w:val="left"/>
      <w:pPr>
        <w:tabs>
          <w:tab w:val="num" w:pos="5040"/>
        </w:tabs>
        <w:ind w:left="5040" w:hanging="360"/>
      </w:pPr>
      <w:rPr>
        <w:rFonts w:ascii="Arial" w:hAnsi="Arial" w:hint="default"/>
      </w:rPr>
    </w:lvl>
    <w:lvl w:ilvl="7" w:tplc="C2305624" w:tentative="1">
      <w:start w:val="1"/>
      <w:numFmt w:val="bullet"/>
      <w:lvlText w:val="•"/>
      <w:lvlJc w:val="left"/>
      <w:pPr>
        <w:tabs>
          <w:tab w:val="num" w:pos="5760"/>
        </w:tabs>
        <w:ind w:left="5760" w:hanging="360"/>
      </w:pPr>
      <w:rPr>
        <w:rFonts w:ascii="Arial" w:hAnsi="Arial" w:hint="default"/>
      </w:rPr>
    </w:lvl>
    <w:lvl w:ilvl="8" w:tplc="128AAED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C1D62EC"/>
    <w:multiLevelType w:val="hybridMultilevel"/>
    <w:tmpl w:val="802CB558"/>
    <w:lvl w:ilvl="0" w:tplc="81005EA4">
      <w:start w:val="1"/>
      <w:numFmt w:val="bullet"/>
      <w:lvlText w:val="•"/>
      <w:lvlJc w:val="left"/>
      <w:pPr>
        <w:tabs>
          <w:tab w:val="num" w:pos="720"/>
        </w:tabs>
        <w:ind w:left="720" w:hanging="360"/>
      </w:pPr>
      <w:rPr>
        <w:rFonts w:ascii="Arial" w:hAnsi="Arial" w:hint="default"/>
      </w:rPr>
    </w:lvl>
    <w:lvl w:ilvl="1" w:tplc="3AF8B6E2" w:tentative="1">
      <w:start w:val="1"/>
      <w:numFmt w:val="bullet"/>
      <w:lvlText w:val="•"/>
      <w:lvlJc w:val="left"/>
      <w:pPr>
        <w:tabs>
          <w:tab w:val="num" w:pos="1440"/>
        </w:tabs>
        <w:ind w:left="1440" w:hanging="360"/>
      </w:pPr>
      <w:rPr>
        <w:rFonts w:ascii="Arial" w:hAnsi="Arial" w:hint="default"/>
      </w:rPr>
    </w:lvl>
    <w:lvl w:ilvl="2" w:tplc="9DAAE864" w:tentative="1">
      <w:start w:val="1"/>
      <w:numFmt w:val="bullet"/>
      <w:lvlText w:val="•"/>
      <w:lvlJc w:val="left"/>
      <w:pPr>
        <w:tabs>
          <w:tab w:val="num" w:pos="2160"/>
        </w:tabs>
        <w:ind w:left="2160" w:hanging="360"/>
      </w:pPr>
      <w:rPr>
        <w:rFonts w:ascii="Arial" w:hAnsi="Arial" w:hint="default"/>
      </w:rPr>
    </w:lvl>
    <w:lvl w:ilvl="3" w:tplc="C5747D36" w:tentative="1">
      <w:start w:val="1"/>
      <w:numFmt w:val="bullet"/>
      <w:lvlText w:val="•"/>
      <w:lvlJc w:val="left"/>
      <w:pPr>
        <w:tabs>
          <w:tab w:val="num" w:pos="2880"/>
        </w:tabs>
        <w:ind w:left="2880" w:hanging="360"/>
      </w:pPr>
      <w:rPr>
        <w:rFonts w:ascii="Arial" w:hAnsi="Arial" w:hint="default"/>
      </w:rPr>
    </w:lvl>
    <w:lvl w:ilvl="4" w:tplc="15F0DF68" w:tentative="1">
      <w:start w:val="1"/>
      <w:numFmt w:val="bullet"/>
      <w:lvlText w:val="•"/>
      <w:lvlJc w:val="left"/>
      <w:pPr>
        <w:tabs>
          <w:tab w:val="num" w:pos="3600"/>
        </w:tabs>
        <w:ind w:left="3600" w:hanging="360"/>
      </w:pPr>
      <w:rPr>
        <w:rFonts w:ascii="Arial" w:hAnsi="Arial" w:hint="default"/>
      </w:rPr>
    </w:lvl>
    <w:lvl w:ilvl="5" w:tplc="28C8D81C" w:tentative="1">
      <w:start w:val="1"/>
      <w:numFmt w:val="bullet"/>
      <w:lvlText w:val="•"/>
      <w:lvlJc w:val="left"/>
      <w:pPr>
        <w:tabs>
          <w:tab w:val="num" w:pos="4320"/>
        </w:tabs>
        <w:ind w:left="4320" w:hanging="360"/>
      </w:pPr>
      <w:rPr>
        <w:rFonts w:ascii="Arial" w:hAnsi="Arial" w:hint="default"/>
      </w:rPr>
    </w:lvl>
    <w:lvl w:ilvl="6" w:tplc="29ECAD28" w:tentative="1">
      <w:start w:val="1"/>
      <w:numFmt w:val="bullet"/>
      <w:lvlText w:val="•"/>
      <w:lvlJc w:val="left"/>
      <w:pPr>
        <w:tabs>
          <w:tab w:val="num" w:pos="5040"/>
        </w:tabs>
        <w:ind w:left="5040" w:hanging="360"/>
      </w:pPr>
      <w:rPr>
        <w:rFonts w:ascii="Arial" w:hAnsi="Arial" w:hint="default"/>
      </w:rPr>
    </w:lvl>
    <w:lvl w:ilvl="7" w:tplc="624A4468" w:tentative="1">
      <w:start w:val="1"/>
      <w:numFmt w:val="bullet"/>
      <w:lvlText w:val="•"/>
      <w:lvlJc w:val="left"/>
      <w:pPr>
        <w:tabs>
          <w:tab w:val="num" w:pos="5760"/>
        </w:tabs>
        <w:ind w:left="5760" w:hanging="360"/>
      </w:pPr>
      <w:rPr>
        <w:rFonts w:ascii="Arial" w:hAnsi="Arial" w:hint="default"/>
      </w:rPr>
    </w:lvl>
    <w:lvl w:ilvl="8" w:tplc="B97EA26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6B0AB0"/>
    <w:multiLevelType w:val="hybridMultilevel"/>
    <w:tmpl w:val="831C6E56"/>
    <w:lvl w:ilvl="0" w:tplc="44D61B4E">
      <w:start w:val="1"/>
      <w:numFmt w:val="bullet"/>
      <w:lvlText w:val="•"/>
      <w:lvlJc w:val="left"/>
      <w:pPr>
        <w:tabs>
          <w:tab w:val="num" w:pos="720"/>
        </w:tabs>
        <w:ind w:left="720" w:hanging="360"/>
      </w:pPr>
      <w:rPr>
        <w:rFonts w:ascii="Arial" w:hAnsi="Arial" w:hint="default"/>
      </w:rPr>
    </w:lvl>
    <w:lvl w:ilvl="1" w:tplc="D35E34F2" w:tentative="1">
      <w:start w:val="1"/>
      <w:numFmt w:val="bullet"/>
      <w:lvlText w:val="•"/>
      <w:lvlJc w:val="left"/>
      <w:pPr>
        <w:tabs>
          <w:tab w:val="num" w:pos="1440"/>
        </w:tabs>
        <w:ind w:left="1440" w:hanging="360"/>
      </w:pPr>
      <w:rPr>
        <w:rFonts w:ascii="Arial" w:hAnsi="Arial" w:hint="default"/>
      </w:rPr>
    </w:lvl>
    <w:lvl w:ilvl="2" w:tplc="A892822E" w:tentative="1">
      <w:start w:val="1"/>
      <w:numFmt w:val="bullet"/>
      <w:lvlText w:val="•"/>
      <w:lvlJc w:val="left"/>
      <w:pPr>
        <w:tabs>
          <w:tab w:val="num" w:pos="2160"/>
        </w:tabs>
        <w:ind w:left="2160" w:hanging="360"/>
      </w:pPr>
      <w:rPr>
        <w:rFonts w:ascii="Arial" w:hAnsi="Arial" w:hint="default"/>
      </w:rPr>
    </w:lvl>
    <w:lvl w:ilvl="3" w:tplc="A82AECB6" w:tentative="1">
      <w:start w:val="1"/>
      <w:numFmt w:val="bullet"/>
      <w:lvlText w:val="•"/>
      <w:lvlJc w:val="left"/>
      <w:pPr>
        <w:tabs>
          <w:tab w:val="num" w:pos="2880"/>
        </w:tabs>
        <w:ind w:left="2880" w:hanging="360"/>
      </w:pPr>
      <w:rPr>
        <w:rFonts w:ascii="Arial" w:hAnsi="Arial" w:hint="default"/>
      </w:rPr>
    </w:lvl>
    <w:lvl w:ilvl="4" w:tplc="A0742E0A" w:tentative="1">
      <w:start w:val="1"/>
      <w:numFmt w:val="bullet"/>
      <w:lvlText w:val="•"/>
      <w:lvlJc w:val="left"/>
      <w:pPr>
        <w:tabs>
          <w:tab w:val="num" w:pos="3600"/>
        </w:tabs>
        <w:ind w:left="3600" w:hanging="360"/>
      </w:pPr>
      <w:rPr>
        <w:rFonts w:ascii="Arial" w:hAnsi="Arial" w:hint="default"/>
      </w:rPr>
    </w:lvl>
    <w:lvl w:ilvl="5" w:tplc="C0C2869A" w:tentative="1">
      <w:start w:val="1"/>
      <w:numFmt w:val="bullet"/>
      <w:lvlText w:val="•"/>
      <w:lvlJc w:val="left"/>
      <w:pPr>
        <w:tabs>
          <w:tab w:val="num" w:pos="4320"/>
        </w:tabs>
        <w:ind w:left="4320" w:hanging="360"/>
      </w:pPr>
      <w:rPr>
        <w:rFonts w:ascii="Arial" w:hAnsi="Arial" w:hint="default"/>
      </w:rPr>
    </w:lvl>
    <w:lvl w:ilvl="6" w:tplc="3CC6C3FE" w:tentative="1">
      <w:start w:val="1"/>
      <w:numFmt w:val="bullet"/>
      <w:lvlText w:val="•"/>
      <w:lvlJc w:val="left"/>
      <w:pPr>
        <w:tabs>
          <w:tab w:val="num" w:pos="5040"/>
        </w:tabs>
        <w:ind w:left="5040" w:hanging="360"/>
      </w:pPr>
      <w:rPr>
        <w:rFonts w:ascii="Arial" w:hAnsi="Arial" w:hint="default"/>
      </w:rPr>
    </w:lvl>
    <w:lvl w:ilvl="7" w:tplc="89C4C5D4" w:tentative="1">
      <w:start w:val="1"/>
      <w:numFmt w:val="bullet"/>
      <w:lvlText w:val="•"/>
      <w:lvlJc w:val="left"/>
      <w:pPr>
        <w:tabs>
          <w:tab w:val="num" w:pos="5760"/>
        </w:tabs>
        <w:ind w:left="5760" w:hanging="360"/>
      </w:pPr>
      <w:rPr>
        <w:rFonts w:ascii="Arial" w:hAnsi="Arial" w:hint="default"/>
      </w:rPr>
    </w:lvl>
    <w:lvl w:ilvl="8" w:tplc="F472472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D2F6977"/>
    <w:multiLevelType w:val="hybridMultilevel"/>
    <w:tmpl w:val="9440D278"/>
    <w:lvl w:ilvl="0" w:tplc="EF66CC0E">
      <w:start w:val="1"/>
      <w:numFmt w:val="bullet"/>
      <w:lvlText w:val="•"/>
      <w:lvlJc w:val="left"/>
      <w:pPr>
        <w:tabs>
          <w:tab w:val="num" w:pos="720"/>
        </w:tabs>
        <w:ind w:left="720" w:hanging="360"/>
      </w:pPr>
      <w:rPr>
        <w:rFonts w:ascii="Arial" w:hAnsi="Arial" w:hint="default"/>
      </w:rPr>
    </w:lvl>
    <w:lvl w:ilvl="1" w:tplc="CB76034A" w:tentative="1">
      <w:start w:val="1"/>
      <w:numFmt w:val="bullet"/>
      <w:lvlText w:val="•"/>
      <w:lvlJc w:val="left"/>
      <w:pPr>
        <w:tabs>
          <w:tab w:val="num" w:pos="1440"/>
        </w:tabs>
        <w:ind w:left="1440" w:hanging="360"/>
      </w:pPr>
      <w:rPr>
        <w:rFonts w:ascii="Arial" w:hAnsi="Arial" w:hint="default"/>
      </w:rPr>
    </w:lvl>
    <w:lvl w:ilvl="2" w:tplc="66265B30" w:tentative="1">
      <w:start w:val="1"/>
      <w:numFmt w:val="bullet"/>
      <w:lvlText w:val="•"/>
      <w:lvlJc w:val="left"/>
      <w:pPr>
        <w:tabs>
          <w:tab w:val="num" w:pos="2160"/>
        </w:tabs>
        <w:ind w:left="2160" w:hanging="360"/>
      </w:pPr>
      <w:rPr>
        <w:rFonts w:ascii="Arial" w:hAnsi="Arial" w:hint="default"/>
      </w:rPr>
    </w:lvl>
    <w:lvl w:ilvl="3" w:tplc="C20025A0" w:tentative="1">
      <w:start w:val="1"/>
      <w:numFmt w:val="bullet"/>
      <w:lvlText w:val="•"/>
      <w:lvlJc w:val="left"/>
      <w:pPr>
        <w:tabs>
          <w:tab w:val="num" w:pos="2880"/>
        </w:tabs>
        <w:ind w:left="2880" w:hanging="360"/>
      </w:pPr>
      <w:rPr>
        <w:rFonts w:ascii="Arial" w:hAnsi="Arial" w:hint="default"/>
      </w:rPr>
    </w:lvl>
    <w:lvl w:ilvl="4" w:tplc="BF5CAD4C" w:tentative="1">
      <w:start w:val="1"/>
      <w:numFmt w:val="bullet"/>
      <w:lvlText w:val="•"/>
      <w:lvlJc w:val="left"/>
      <w:pPr>
        <w:tabs>
          <w:tab w:val="num" w:pos="3600"/>
        </w:tabs>
        <w:ind w:left="3600" w:hanging="360"/>
      </w:pPr>
      <w:rPr>
        <w:rFonts w:ascii="Arial" w:hAnsi="Arial" w:hint="default"/>
      </w:rPr>
    </w:lvl>
    <w:lvl w:ilvl="5" w:tplc="DD7A376A" w:tentative="1">
      <w:start w:val="1"/>
      <w:numFmt w:val="bullet"/>
      <w:lvlText w:val="•"/>
      <w:lvlJc w:val="left"/>
      <w:pPr>
        <w:tabs>
          <w:tab w:val="num" w:pos="4320"/>
        </w:tabs>
        <w:ind w:left="4320" w:hanging="360"/>
      </w:pPr>
      <w:rPr>
        <w:rFonts w:ascii="Arial" w:hAnsi="Arial" w:hint="default"/>
      </w:rPr>
    </w:lvl>
    <w:lvl w:ilvl="6" w:tplc="61964AE4" w:tentative="1">
      <w:start w:val="1"/>
      <w:numFmt w:val="bullet"/>
      <w:lvlText w:val="•"/>
      <w:lvlJc w:val="left"/>
      <w:pPr>
        <w:tabs>
          <w:tab w:val="num" w:pos="5040"/>
        </w:tabs>
        <w:ind w:left="5040" w:hanging="360"/>
      </w:pPr>
      <w:rPr>
        <w:rFonts w:ascii="Arial" w:hAnsi="Arial" w:hint="default"/>
      </w:rPr>
    </w:lvl>
    <w:lvl w:ilvl="7" w:tplc="5E264A78" w:tentative="1">
      <w:start w:val="1"/>
      <w:numFmt w:val="bullet"/>
      <w:lvlText w:val="•"/>
      <w:lvlJc w:val="left"/>
      <w:pPr>
        <w:tabs>
          <w:tab w:val="num" w:pos="5760"/>
        </w:tabs>
        <w:ind w:left="5760" w:hanging="360"/>
      </w:pPr>
      <w:rPr>
        <w:rFonts w:ascii="Arial" w:hAnsi="Arial" w:hint="default"/>
      </w:rPr>
    </w:lvl>
    <w:lvl w:ilvl="8" w:tplc="443C331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2B319DC"/>
    <w:multiLevelType w:val="hybridMultilevel"/>
    <w:tmpl w:val="6ABAD51E"/>
    <w:lvl w:ilvl="0" w:tplc="8A80B988">
      <w:start w:val="1"/>
      <w:numFmt w:val="bullet"/>
      <w:lvlText w:val="•"/>
      <w:lvlJc w:val="left"/>
      <w:pPr>
        <w:tabs>
          <w:tab w:val="num" w:pos="720"/>
        </w:tabs>
        <w:ind w:left="720" w:hanging="360"/>
      </w:pPr>
      <w:rPr>
        <w:rFonts w:ascii="Arial" w:hAnsi="Arial" w:hint="default"/>
      </w:rPr>
    </w:lvl>
    <w:lvl w:ilvl="1" w:tplc="26A6F37C" w:tentative="1">
      <w:start w:val="1"/>
      <w:numFmt w:val="bullet"/>
      <w:lvlText w:val="•"/>
      <w:lvlJc w:val="left"/>
      <w:pPr>
        <w:tabs>
          <w:tab w:val="num" w:pos="1440"/>
        </w:tabs>
        <w:ind w:left="1440" w:hanging="360"/>
      </w:pPr>
      <w:rPr>
        <w:rFonts w:ascii="Arial" w:hAnsi="Arial" w:hint="default"/>
      </w:rPr>
    </w:lvl>
    <w:lvl w:ilvl="2" w:tplc="713EFB24" w:tentative="1">
      <w:start w:val="1"/>
      <w:numFmt w:val="bullet"/>
      <w:lvlText w:val="•"/>
      <w:lvlJc w:val="left"/>
      <w:pPr>
        <w:tabs>
          <w:tab w:val="num" w:pos="2160"/>
        </w:tabs>
        <w:ind w:left="2160" w:hanging="360"/>
      </w:pPr>
      <w:rPr>
        <w:rFonts w:ascii="Arial" w:hAnsi="Arial" w:hint="default"/>
      </w:rPr>
    </w:lvl>
    <w:lvl w:ilvl="3" w:tplc="43BCE96C" w:tentative="1">
      <w:start w:val="1"/>
      <w:numFmt w:val="bullet"/>
      <w:lvlText w:val="•"/>
      <w:lvlJc w:val="left"/>
      <w:pPr>
        <w:tabs>
          <w:tab w:val="num" w:pos="2880"/>
        </w:tabs>
        <w:ind w:left="2880" w:hanging="360"/>
      </w:pPr>
      <w:rPr>
        <w:rFonts w:ascii="Arial" w:hAnsi="Arial" w:hint="default"/>
      </w:rPr>
    </w:lvl>
    <w:lvl w:ilvl="4" w:tplc="6248BC1A" w:tentative="1">
      <w:start w:val="1"/>
      <w:numFmt w:val="bullet"/>
      <w:lvlText w:val="•"/>
      <w:lvlJc w:val="left"/>
      <w:pPr>
        <w:tabs>
          <w:tab w:val="num" w:pos="3600"/>
        </w:tabs>
        <w:ind w:left="3600" w:hanging="360"/>
      </w:pPr>
      <w:rPr>
        <w:rFonts w:ascii="Arial" w:hAnsi="Arial" w:hint="default"/>
      </w:rPr>
    </w:lvl>
    <w:lvl w:ilvl="5" w:tplc="D69CA95C" w:tentative="1">
      <w:start w:val="1"/>
      <w:numFmt w:val="bullet"/>
      <w:lvlText w:val="•"/>
      <w:lvlJc w:val="left"/>
      <w:pPr>
        <w:tabs>
          <w:tab w:val="num" w:pos="4320"/>
        </w:tabs>
        <w:ind w:left="4320" w:hanging="360"/>
      </w:pPr>
      <w:rPr>
        <w:rFonts w:ascii="Arial" w:hAnsi="Arial" w:hint="default"/>
      </w:rPr>
    </w:lvl>
    <w:lvl w:ilvl="6" w:tplc="DE283C7E" w:tentative="1">
      <w:start w:val="1"/>
      <w:numFmt w:val="bullet"/>
      <w:lvlText w:val="•"/>
      <w:lvlJc w:val="left"/>
      <w:pPr>
        <w:tabs>
          <w:tab w:val="num" w:pos="5040"/>
        </w:tabs>
        <w:ind w:left="5040" w:hanging="360"/>
      </w:pPr>
      <w:rPr>
        <w:rFonts w:ascii="Arial" w:hAnsi="Arial" w:hint="default"/>
      </w:rPr>
    </w:lvl>
    <w:lvl w:ilvl="7" w:tplc="1500027A" w:tentative="1">
      <w:start w:val="1"/>
      <w:numFmt w:val="bullet"/>
      <w:lvlText w:val="•"/>
      <w:lvlJc w:val="left"/>
      <w:pPr>
        <w:tabs>
          <w:tab w:val="num" w:pos="5760"/>
        </w:tabs>
        <w:ind w:left="5760" w:hanging="360"/>
      </w:pPr>
      <w:rPr>
        <w:rFonts w:ascii="Arial" w:hAnsi="Arial" w:hint="default"/>
      </w:rPr>
    </w:lvl>
    <w:lvl w:ilvl="8" w:tplc="64CE905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1A7C47"/>
    <w:multiLevelType w:val="hybridMultilevel"/>
    <w:tmpl w:val="F51CC826"/>
    <w:lvl w:ilvl="0" w:tplc="CD12C188">
      <w:start w:val="1"/>
      <w:numFmt w:val="bullet"/>
      <w:lvlText w:val="•"/>
      <w:lvlJc w:val="left"/>
      <w:pPr>
        <w:tabs>
          <w:tab w:val="num" w:pos="720"/>
        </w:tabs>
        <w:ind w:left="720" w:hanging="360"/>
      </w:pPr>
      <w:rPr>
        <w:rFonts w:ascii="Arial" w:hAnsi="Arial" w:hint="default"/>
      </w:rPr>
    </w:lvl>
    <w:lvl w:ilvl="1" w:tplc="323207FE">
      <w:start w:val="216"/>
      <w:numFmt w:val="bullet"/>
      <w:lvlText w:val="•"/>
      <w:lvlJc w:val="left"/>
      <w:pPr>
        <w:tabs>
          <w:tab w:val="num" w:pos="1440"/>
        </w:tabs>
        <w:ind w:left="1440" w:hanging="360"/>
      </w:pPr>
      <w:rPr>
        <w:rFonts w:ascii="Arial" w:hAnsi="Arial" w:hint="default"/>
      </w:rPr>
    </w:lvl>
    <w:lvl w:ilvl="2" w:tplc="004A6B04" w:tentative="1">
      <w:start w:val="1"/>
      <w:numFmt w:val="bullet"/>
      <w:lvlText w:val="•"/>
      <w:lvlJc w:val="left"/>
      <w:pPr>
        <w:tabs>
          <w:tab w:val="num" w:pos="2160"/>
        </w:tabs>
        <w:ind w:left="2160" w:hanging="360"/>
      </w:pPr>
      <w:rPr>
        <w:rFonts w:ascii="Arial" w:hAnsi="Arial" w:hint="default"/>
      </w:rPr>
    </w:lvl>
    <w:lvl w:ilvl="3" w:tplc="EEA26B6C" w:tentative="1">
      <w:start w:val="1"/>
      <w:numFmt w:val="bullet"/>
      <w:lvlText w:val="•"/>
      <w:lvlJc w:val="left"/>
      <w:pPr>
        <w:tabs>
          <w:tab w:val="num" w:pos="2880"/>
        </w:tabs>
        <w:ind w:left="2880" w:hanging="360"/>
      </w:pPr>
      <w:rPr>
        <w:rFonts w:ascii="Arial" w:hAnsi="Arial" w:hint="default"/>
      </w:rPr>
    </w:lvl>
    <w:lvl w:ilvl="4" w:tplc="7204688A" w:tentative="1">
      <w:start w:val="1"/>
      <w:numFmt w:val="bullet"/>
      <w:lvlText w:val="•"/>
      <w:lvlJc w:val="left"/>
      <w:pPr>
        <w:tabs>
          <w:tab w:val="num" w:pos="3600"/>
        </w:tabs>
        <w:ind w:left="3600" w:hanging="360"/>
      </w:pPr>
      <w:rPr>
        <w:rFonts w:ascii="Arial" w:hAnsi="Arial" w:hint="default"/>
      </w:rPr>
    </w:lvl>
    <w:lvl w:ilvl="5" w:tplc="DEF6032E" w:tentative="1">
      <w:start w:val="1"/>
      <w:numFmt w:val="bullet"/>
      <w:lvlText w:val="•"/>
      <w:lvlJc w:val="left"/>
      <w:pPr>
        <w:tabs>
          <w:tab w:val="num" w:pos="4320"/>
        </w:tabs>
        <w:ind w:left="4320" w:hanging="360"/>
      </w:pPr>
      <w:rPr>
        <w:rFonts w:ascii="Arial" w:hAnsi="Arial" w:hint="default"/>
      </w:rPr>
    </w:lvl>
    <w:lvl w:ilvl="6" w:tplc="707E062C" w:tentative="1">
      <w:start w:val="1"/>
      <w:numFmt w:val="bullet"/>
      <w:lvlText w:val="•"/>
      <w:lvlJc w:val="left"/>
      <w:pPr>
        <w:tabs>
          <w:tab w:val="num" w:pos="5040"/>
        </w:tabs>
        <w:ind w:left="5040" w:hanging="360"/>
      </w:pPr>
      <w:rPr>
        <w:rFonts w:ascii="Arial" w:hAnsi="Arial" w:hint="default"/>
      </w:rPr>
    </w:lvl>
    <w:lvl w:ilvl="7" w:tplc="000064BC" w:tentative="1">
      <w:start w:val="1"/>
      <w:numFmt w:val="bullet"/>
      <w:lvlText w:val="•"/>
      <w:lvlJc w:val="left"/>
      <w:pPr>
        <w:tabs>
          <w:tab w:val="num" w:pos="5760"/>
        </w:tabs>
        <w:ind w:left="5760" w:hanging="360"/>
      </w:pPr>
      <w:rPr>
        <w:rFonts w:ascii="Arial" w:hAnsi="Arial" w:hint="default"/>
      </w:rPr>
    </w:lvl>
    <w:lvl w:ilvl="8" w:tplc="00703DC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5F542EB"/>
    <w:multiLevelType w:val="hybridMultilevel"/>
    <w:tmpl w:val="DB620036"/>
    <w:lvl w:ilvl="0" w:tplc="8AE4C71A">
      <w:start w:val="1"/>
      <w:numFmt w:val="bullet"/>
      <w:lvlText w:val="•"/>
      <w:lvlJc w:val="left"/>
      <w:pPr>
        <w:tabs>
          <w:tab w:val="num" w:pos="720"/>
        </w:tabs>
        <w:ind w:left="720" w:hanging="360"/>
      </w:pPr>
      <w:rPr>
        <w:rFonts w:ascii="Arial" w:hAnsi="Arial" w:hint="default"/>
      </w:rPr>
    </w:lvl>
    <w:lvl w:ilvl="1" w:tplc="A2D67A44" w:tentative="1">
      <w:start w:val="1"/>
      <w:numFmt w:val="bullet"/>
      <w:lvlText w:val="•"/>
      <w:lvlJc w:val="left"/>
      <w:pPr>
        <w:tabs>
          <w:tab w:val="num" w:pos="1440"/>
        </w:tabs>
        <w:ind w:left="1440" w:hanging="360"/>
      </w:pPr>
      <w:rPr>
        <w:rFonts w:ascii="Arial" w:hAnsi="Arial" w:hint="default"/>
      </w:rPr>
    </w:lvl>
    <w:lvl w:ilvl="2" w:tplc="0E90064A" w:tentative="1">
      <w:start w:val="1"/>
      <w:numFmt w:val="bullet"/>
      <w:lvlText w:val="•"/>
      <w:lvlJc w:val="left"/>
      <w:pPr>
        <w:tabs>
          <w:tab w:val="num" w:pos="2160"/>
        </w:tabs>
        <w:ind w:left="2160" w:hanging="360"/>
      </w:pPr>
      <w:rPr>
        <w:rFonts w:ascii="Arial" w:hAnsi="Arial" w:hint="default"/>
      </w:rPr>
    </w:lvl>
    <w:lvl w:ilvl="3" w:tplc="8EF25618" w:tentative="1">
      <w:start w:val="1"/>
      <w:numFmt w:val="bullet"/>
      <w:lvlText w:val="•"/>
      <w:lvlJc w:val="left"/>
      <w:pPr>
        <w:tabs>
          <w:tab w:val="num" w:pos="2880"/>
        </w:tabs>
        <w:ind w:left="2880" w:hanging="360"/>
      </w:pPr>
      <w:rPr>
        <w:rFonts w:ascii="Arial" w:hAnsi="Arial" w:hint="default"/>
      </w:rPr>
    </w:lvl>
    <w:lvl w:ilvl="4" w:tplc="3C4212C6" w:tentative="1">
      <w:start w:val="1"/>
      <w:numFmt w:val="bullet"/>
      <w:lvlText w:val="•"/>
      <w:lvlJc w:val="left"/>
      <w:pPr>
        <w:tabs>
          <w:tab w:val="num" w:pos="3600"/>
        </w:tabs>
        <w:ind w:left="3600" w:hanging="360"/>
      </w:pPr>
      <w:rPr>
        <w:rFonts w:ascii="Arial" w:hAnsi="Arial" w:hint="default"/>
      </w:rPr>
    </w:lvl>
    <w:lvl w:ilvl="5" w:tplc="7E5AB4BE" w:tentative="1">
      <w:start w:val="1"/>
      <w:numFmt w:val="bullet"/>
      <w:lvlText w:val="•"/>
      <w:lvlJc w:val="left"/>
      <w:pPr>
        <w:tabs>
          <w:tab w:val="num" w:pos="4320"/>
        </w:tabs>
        <w:ind w:left="4320" w:hanging="360"/>
      </w:pPr>
      <w:rPr>
        <w:rFonts w:ascii="Arial" w:hAnsi="Arial" w:hint="default"/>
      </w:rPr>
    </w:lvl>
    <w:lvl w:ilvl="6" w:tplc="80D87ACC" w:tentative="1">
      <w:start w:val="1"/>
      <w:numFmt w:val="bullet"/>
      <w:lvlText w:val="•"/>
      <w:lvlJc w:val="left"/>
      <w:pPr>
        <w:tabs>
          <w:tab w:val="num" w:pos="5040"/>
        </w:tabs>
        <w:ind w:left="5040" w:hanging="360"/>
      </w:pPr>
      <w:rPr>
        <w:rFonts w:ascii="Arial" w:hAnsi="Arial" w:hint="default"/>
      </w:rPr>
    </w:lvl>
    <w:lvl w:ilvl="7" w:tplc="5858AFE0" w:tentative="1">
      <w:start w:val="1"/>
      <w:numFmt w:val="bullet"/>
      <w:lvlText w:val="•"/>
      <w:lvlJc w:val="left"/>
      <w:pPr>
        <w:tabs>
          <w:tab w:val="num" w:pos="5760"/>
        </w:tabs>
        <w:ind w:left="5760" w:hanging="360"/>
      </w:pPr>
      <w:rPr>
        <w:rFonts w:ascii="Arial" w:hAnsi="Arial" w:hint="default"/>
      </w:rPr>
    </w:lvl>
    <w:lvl w:ilvl="8" w:tplc="AB8CA79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48B4B38"/>
    <w:multiLevelType w:val="hybridMultilevel"/>
    <w:tmpl w:val="F06CF560"/>
    <w:lvl w:ilvl="0" w:tplc="E65ACF78">
      <w:start w:val="1"/>
      <w:numFmt w:val="bullet"/>
      <w:lvlText w:val="•"/>
      <w:lvlJc w:val="left"/>
      <w:pPr>
        <w:tabs>
          <w:tab w:val="num" w:pos="720"/>
        </w:tabs>
        <w:ind w:left="720" w:hanging="360"/>
      </w:pPr>
      <w:rPr>
        <w:rFonts w:ascii="Arial" w:hAnsi="Arial" w:hint="default"/>
      </w:rPr>
    </w:lvl>
    <w:lvl w:ilvl="1" w:tplc="DD640356" w:tentative="1">
      <w:start w:val="1"/>
      <w:numFmt w:val="bullet"/>
      <w:lvlText w:val="•"/>
      <w:lvlJc w:val="left"/>
      <w:pPr>
        <w:tabs>
          <w:tab w:val="num" w:pos="1440"/>
        </w:tabs>
        <w:ind w:left="1440" w:hanging="360"/>
      </w:pPr>
      <w:rPr>
        <w:rFonts w:ascii="Arial" w:hAnsi="Arial" w:hint="default"/>
      </w:rPr>
    </w:lvl>
    <w:lvl w:ilvl="2" w:tplc="3C260518" w:tentative="1">
      <w:start w:val="1"/>
      <w:numFmt w:val="bullet"/>
      <w:lvlText w:val="•"/>
      <w:lvlJc w:val="left"/>
      <w:pPr>
        <w:tabs>
          <w:tab w:val="num" w:pos="2160"/>
        </w:tabs>
        <w:ind w:left="2160" w:hanging="360"/>
      </w:pPr>
      <w:rPr>
        <w:rFonts w:ascii="Arial" w:hAnsi="Arial" w:hint="default"/>
      </w:rPr>
    </w:lvl>
    <w:lvl w:ilvl="3" w:tplc="DDC44900" w:tentative="1">
      <w:start w:val="1"/>
      <w:numFmt w:val="bullet"/>
      <w:lvlText w:val="•"/>
      <w:lvlJc w:val="left"/>
      <w:pPr>
        <w:tabs>
          <w:tab w:val="num" w:pos="2880"/>
        </w:tabs>
        <w:ind w:left="2880" w:hanging="360"/>
      </w:pPr>
      <w:rPr>
        <w:rFonts w:ascii="Arial" w:hAnsi="Arial" w:hint="default"/>
      </w:rPr>
    </w:lvl>
    <w:lvl w:ilvl="4" w:tplc="14ECEC18" w:tentative="1">
      <w:start w:val="1"/>
      <w:numFmt w:val="bullet"/>
      <w:lvlText w:val="•"/>
      <w:lvlJc w:val="left"/>
      <w:pPr>
        <w:tabs>
          <w:tab w:val="num" w:pos="3600"/>
        </w:tabs>
        <w:ind w:left="3600" w:hanging="360"/>
      </w:pPr>
      <w:rPr>
        <w:rFonts w:ascii="Arial" w:hAnsi="Arial" w:hint="default"/>
      </w:rPr>
    </w:lvl>
    <w:lvl w:ilvl="5" w:tplc="E230F5E0" w:tentative="1">
      <w:start w:val="1"/>
      <w:numFmt w:val="bullet"/>
      <w:lvlText w:val="•"/>
      <w:lvlJc w:val="left"/>
      <w:pPr>
        <w:tabs>
          <w:tab w:val="num" w:pos="4320"/>
        </w:tabs>
        <w:ind w:left="4320" w:hanging="360"/>
      </w:pPr>
      <w:rPr>
        <w:rFonts w:ascii="Arial" w:hAnsi="Arial" w:hint="default"/>
      </w:rPr>
    </w:lvl>
    <w:lvl w:ilvl="6" w:tplc="4A285BA6" w:tentative="1">
      <w:start w:val="1"/>
      <w:numFmt w:val="bullet"/>
      <w:lvlText w:val="•"/>
      <w:lvlJc w:val="left"/>
      <w:pPr>
        <w:tabs>
          <w:tab w:val="num" w:pos="5040"/>
        </w:tabs>
        <w:ind w:left="5040" w:hanging="360"/>
      </w:pPr>
      <w:rPr>
        <w:rFonts w:ascii="Arial" w:hAnsi="Arial" w:hint="default"/>
      </w:rPr>
    </w:lvl>
    <w:lvl w:ilvl="7" w:tplc="600AD708" w:tentative="1">
      <w:start w:val="1"/>
      <w:numFmt w:val="bullet"/>
      <w:lvlText w:val="•"/>
      <w:lvlJc w:val="left"/>
      <w:pPr>
        <w:tabs>
          <w:tab w:val="num" w:pos="5760"/>
        </w:tabs>
        <w:ind w:left="5760" w:hanging="360"/>
      </w:pPr>
      <w:rPr>
        <w:rFonts w:ascii="Arial" w:hAnsi="Arial" w:hint="default"/>
      </w:rPr>
    </w:lvl>
    <w:lvl w:ilvl="8" w:tplc="DE12FF4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80B17E8"/>
    <w:multiLevelType w:val="hybridMultilevel"/>
    <w:tmpl w:val="C5B2F618"/>
    <w:lvl w:ilvl="0" w:tplc="85A0B5DE">
      <w:start w:val="1"/>
      <w:numFmt w:val="bullet"/>
      <w:lvlText w:val="•"/>
      <w:lvlJc w:val="left"/>
      <w:pPr>
        <w:tabs>
          <w:tab w:val="num" w:pos="720"/>
        </w:tabs>
        <w:ind w:left="720" w:hanging="360"/>
      </w:pPr>
      <w:rPr>
        <w:rFonts w:ascii="Arial" w:hAnsi="Arial" w:hint="default"/>
      </w:rPr>
    </w:lvl>
    <w:lvl w:ilvl="1" w:tplc="9EB898D0" w:tentative="1">
      <w:start w:val="1"/>
      <w:numFmt w:val="bullet"/>
      <w:lvlText w:val="•"/>
      <w:lvlJc w:val="left"/>
      <w:pPr>
        <w:tabs>
          <w:tab w:val="num" w:pos="1440"/>
        </w:tabs>
        <w:ind w:left="1440" w:hanging="360"/>
      </w:pPr>
      <w:rPr>
        <w:rFonts w:ascii="Arial" w:hAnsi="Arial" w:hint="default"/>
      </w:rPr>
    </w:lvl>
    <w:lvl w:ilvl="2" w:tplc="CF2E966A" w:tentative="1">
      <w:start w:val="1"/>
      <w:numFmt w:val="bullet"/>
      <w:lvlText w:val="•"/>
      <w:lvlJc w:val="left"/>
      <w:pPr>
        <w:tabs>
          <w:tab w:val="num" w:pos="2160"/>
        </w:tabs>
        <w:ind w:left="2160" w:hanging="360"/>
      </w:pPr>
      <w:rPr>
        <w:rFonts w:ascii="Arial" w:hAnsi="Arial" w:hint="default"/>
      </w:rPr>
    </w:lvl>
    <w:lvl w:ilvl="3" w:tplc="E62247CE" w:tentative="1">
      <w:start w:val="1"/>
      <w:numFmt w:val="bullet"/>
      <w:lvlText w:val="•"/>
      <w:lvlJc w:val="left"/>
      <w:pPr>
        <w:tabs>
          <w:tab w:val="num" w:pos="2880"/>
        </w:tabs>
        <w:ind w:left="2880" w:hanging="360"/>
      </w:pPr>
      <w:rPr>
        <w:rFonts w:ascii="Arial" w:hAnsi="Arial" w:hint="default"/>
      </w:rPr>
    </w:lvl>
    <w:lvl w:ilvl="4" w:tplc="396E9CA2" w:tentative="1">
      <w:start w:val="1"/>
      <w:numFmt w:val="bullet"/>
      <w:lvlText w:val="•"/>
      <w:lvlJc w:val="left"/>
      <w:pPr>
        <w:tabs>
          <w:tab w:val="num" w:pos="3600"/>
        </w:tabs>
        <w:ind w:left="3600" w:hanging="360"/>
      </w:pPr>
      <w:rPr>
        <w:rFonts w:ascii="Arial" w:hAnsi="Arial" w:hint="default"/>
      </w:rPr>
    </w:lvl>
    <w:lvl w:ilvl="5" w:tplc="5964ADA8" w:tentative="1">
      <w:start w:val="1"/>
      <w:numFmt w:val="bullet"/>
      <w:lvlText w:val="•"/>
      <w:lvlJc w:val="left"/>
      <w:pPr>
        <w:tabs>
          <w:tab w:val="num" w:pos="4320"/>
        </w:tabs>
        <w:ind w:left="4320" w:hanging="360"/>
      </w:pPr>
      <w:rPr>
        <w:rFonts w:ascii="Arial" w:hAnsi="Arial" w:hint="default"/>
      </w:rPr>
    </w:lvl>
    <w:lvl w:ilvl="6" w:tplc="7BF4AFD0" w:tentative="1">
      <w:start w:val="1"/>
      <w:numFmt w:val="bullet"/>
      <w:lvlText w:val="•"/>
      <w:lvlJc w:val="left"/>
      <w:pPr>
        <w:tabs>
          <w:tab w:val="num" w:pos="5040"/>
        </w:tabs>
        <w:ind w:left="5040" w:hanging="360"/>
      </w:pPr>
      <w:rPr>
        <w:rFonts w:ascii="Arial" w:hAnsi="Arial" w:hint="default"/>
      </w:rPr>
    </w:lvl>
    <w:lvl w:ilvl="7" w:tplc="734CB27C" w:tentative="1">
      <w:start w:val="1"/>
      <w:numFmt w:val="bullet"/>
      <w:lvlText w:val="•"/>
      <w:lvlJc w:val="left"/>
      <w:pPr>
        <w:tabs>
          <w:tab w:val="num" w:pos="5760"/>
        </w:tabs>
        <w:ind w:left="5760" w:hanging="360"/>
      </w:pPr>
      <w:rPr>
        <w:rFonts w:ascii="Arial" w:hAnsi="Arial" w:hint="default"/>
      </w:rPr>
    </w:lvl>
    <w:lvl w:ilvl="8" w:tplc="B784EC44" w:tentative="1">
      <w:start w:val="1"/>
      <w:numFmt w:val="bullet"/>
      <w:lvlText w:val="•"/>
      <w:lvlJc w:val="left"/>
      <w:pPr>
        <w:tabs>
          <w:tab w:val="num" w:pos="6480"/>
        </w:tabs>
        <w:ind w:left="6480" w:hanging="360"/>
      </w:pPr>
      <w:rPr>
        <w:rFonts w:ascii="Arial" w:hAnsi="Arial" w:hint="default"/>
      </w:rPr>
    </w:lvl>
  </w:abstractNum>
  <w:num w:numId="1" w16cid:durableId="651107876">
    <w:abstractNumId w:val="6"/>
  </w:num>
  <w:num w:numId="2" w16cid:durableId="927889545">
    <w:abstractNumId w:val="1"/>
  </w:num>
  <w:num w:numId="3" w16cid:durableId="795031009">
    <w:abstractNumId w:val="2"/>
  </w:num>
  <w:num w:numId="4" w16cid:durableId="657538794">
    <w:abstractNumId w:val="4"/>
  </w:num>
  <w:num w:numId="5" w16cid:durableId="1917670212">
    <w:abstractNumId w:val="0"/>
  </w:num>
  <w:num w:numId="6" w16cid:durableId="1544319907">
    <w:abstractNumId w:val="7"/>
  </w:num>
  <w:num w:numId="7" w16cid:durableId="1844273571">
    <w:abstractNumId w:val="8"/>
  </w:num>
  <w:num w:numId="8" w16cid:durableId="44793084">
    <w:abstractNumId w:val="11"/>
  </w:num>
  <w:num w:numId="9" w16cid:durableId="1876505959">
    <w:abstractNumId w:val="9"/>
  </w:num>
  <w:num w:numId="10" w16cid:durableId="1481073500">
    <w:abstractNumId w:val="14"/>
  </w:num>
  <w:num w:numId="11" w16cid:durableId="238637526">
    <w:abstractNumId w:val="5"/>
  </w:num>
  <w:num w:numId="12" w16cid:durableId="765659001">
    <w:abstractNumId w:val="10"/>
  </w:num>
  <w:num w:numId="13" w16cid:durableId="122970297">
    <w:abstractNumId w:val="12"/>
  </w:num>
  <w:num w:numId="14" w16cid:durableId="369308131">
    <w:abstractNumId w:val="15"/>
  </w:num>
  <w:num w:numId="15" w16cid:durableId="1264343958">
    <w:abstractNumId w:val="13"/>
  </w:num>
  <w:num w:numId="16" w16cid:durableId="1107830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158"/>
    <w:rsid w:val="00000804"/>
    <w:rsid w:val="00071570"/>
    <w:rsid w:val="00083B6B"/>
    <w:rsid w:val="000908E4"/>
    <w:rsid w:val="000B1E35"/>
    <w:rsid w:val="000C497F"/>
    <w:rsid w:val="00124FBF"/>
    <w:rsid w:val="001339E6"/>
    <w:rsid w:val="001813B0"/>
    <w:rsid w:val="001910C4"/>
    <w:rsid w:val="001B463A"/>
    <w:rsid w:val="00211178"/>
    <w:rsid w:val="002345BB"/>
    <w:rsid w:val="0023E09A"/>
    <w:rsid w:val="002426BA"/>
    <w:rsid w:val="002904A4"/>
    <w:rsid w:val="003154FE"/>
    <w:rsid w:val="003338E0"/>
    <w:rsid w:val="0038139A"/>
    <w:rsid w:val="003824D8"/>
    <w:rsid w:val="003A2CB8"/>
    <w:rsid w:val="003F0331"/>
    <w:rsid w:val="00483BDF"/>
    <w:rsid w:val="00491B3C"/>
    <w:rsid w:val="004C6CB8"/>
    <w:rsid w:val="004D54A1"/>
    <w:rsid w:val="004D6347"/>
    <w:rsid w:val="004D7FA5"/>
    <w:rsid w:val="004E0AD0"/>
    <w:rsid w:val="00570CD4"/>
    <w:rsid w:val="005A7960"/>
    <w:rsid w:val="005D7BBA"/>
    <w:rsid w:val="0060541C"/>
    <w:rsid w:val="00651E0C"/>
    <w:rsid w:val="00675409"/>
    <w:rsid w:val="006B3AAD"/>
    <w:rsid w:val="006C1662"/>
    <w:rsid w:val="006D1DEB"/>
    <w:rsid w:val="00713FF6"/>
    <w:rsid w:val="00733795"/>
    <w:rsid w:val="00741A5A"/>
    <w:rsid w:val="007450E4"/>
    <w:rsid w:val="007522F5"/>
    <w:rsid w:val="007C292A"/>
    <w:rsid w:val="00864D71"/>
    <w:rsid w:val="00870694"/>
    <w:rsid w:val="008844FC"/>
    <w:rsid w:val="008B14CC"/>
    <w:rsid w:val="008E23BD"/>
    <w:rsid w:val="008E5E16"/>
    <w:rsid w:val="008F77B7"/>
    <w:rsid w:val="009239B5"/>
    <w:rsid w:val="0097516F"/>
    <w:rsid w:val="009C072E"/>
    <w:rsid w:val="00A06158"/>
    <w:rsid w:val="00A375E2"/>
    <w:rsid w:val="00A45272"/>
    <w:rsid w:val="00A55051"/>
    <w:rsid w:val="00A7770D"/>
    <w:rsid w:val="00AB436B"/>
    <w:rsid w:val="00AB6538"/>
    <w:rsid w:val="00AF37EB"/>
    <w:rsid w:val="00B27E64"/>
    <w:rsid w:val="00B34918"/>
    <w:rsid w:val="00B365F1"/>
    <w:rsid w:val="00B553ED"/>
    <w:rsid w:val="00B6126F"/>
    <w:rsid w:val="00B624E7"/>
    <w:rsid w:val="00B71ED5"/>
    <w:rsid w:val="00B76C54"/>
    <w:rsid w:val="00BA33E2"/>
    <w:rsid w:val="00BD3CA1"/>
    <w:rsid w:val="00BF3E1E"/>
    <w:rsid w:val="00C0536A"/>
    <w:rsid w:val="00C285D9"/>
    <w:rsid w:val="00C7BF33"/>
    <w:rsid w:val="00C82DAF"/>
    <w:rsid w:val="00C863AB"/>
    <w:rsid w:val="00C95EDC"/>
    <w:rsid w:val="00CF18A4"/>
    <w:rsid w:val="00D411CA"/>
    <w:rsid w:val="00D52FAD"/>
    <w:rsid w:val="00D702FF"/>
    <w:rsid w:val="00D73E15"/>
    <w:rsid w:val="00DC02EB"/>
    <w:rsid w:val="00E04CF0"/>
    <w:rsid w:val="00E06A9B"/>
    <w:rsid w:val="00E167E8"/>
    <w:rsid w:val="00E31172"/>
    <w:rsid w:val="00E7EBD5"/>
    <w:rsid w:val="00EA3361"/>
    <w:rsid w:val="00F15D70"/>
    <w:rsid w:val="00F24106"/>
    <w:rsid w:val="00F31E26"/>
    <w:rsid w:val="00FE9B60"/>
    <w:rsid w:val="00FF5028"/>
    <w:rsid w:val="0120C42B"/>
    <w:rsid w:val="013090F8"/>
    <w:rsid w:val="013278DE"/>
    <w:rsid w:val="014F0469"/>
    <w:rsid w:val="01B10A95"/>
    <w:rsid w:val="01BCC9A4"/>
    <w:rsid w:val="01BD514D"/>
    <w:rsid w:val="0202A88A"/>
    <w:rsid w:val="021949CF"/>
    <w:rsid w:val="02462F94"/>
    <w:rsid w:val="02771381"/>
    <w:rsid w:val="02A85F96"/>
    <w:rsid w:val="02E46E84"/>
    <w:rsid w:val="02F34E9D"/>
    <w:rsid w:val="0337B2F8"/>
    <w:rsid w:val="03421C67"/>
    <w:rsid w:val="0361066A"/>
    <w:rsid w:val="03868D28"/>
    <w:rsid w:val="0389E402"/>
    <w:rsid w:val="039921B3"/>
    <w:rsid w:val="03AB082F"/>
    <w:rsid w:val="03D60E02"/>
    <w:rsid w:val="03EBF8DC"/>
    <w:rsid w:val="0447F008"/>
    <w:rsid w:val="0451B0BB"/>
    <w:rsid w:val="045929E9"/>
    <w:rsid w:val="047749A3"/>
    <w:rsid w:val="04D050C0"/>
    <w:rsid w:val="0500D31D"/>
    <w:rsid w:val="0557E21B"/>
    <w:rsid w:val="056295BB"/>
    <w:rsid w:val="056E8F0E"/>
    <w:rsid w:val="057A79C2"/>
    <w:rsid w:val="05A74CB1"/>
    <w:rsid w:val="05AC303D"/>
    <w:rsid w:val="05C5FC47"/>
    <w:rsid w:val="05E0CAB9"/>
    <w:rsid w:val="05E129D3"/>
    <w:rsid w:val="062BCA06"/>
    <w:rsid w:val="06321440"/>
    <w:rsid w:val="0675165B"/>
    <w:rsid w:val="06A39E82"/>
    <w:rsid w:val="06AFAA31"/>
    <w:rsid w:val="06B345D8"/>
    <w:rsid w:val="06FC5A82"/>
    <w:rsid w:val="06FCAB35"/>
    <w:rsid w:val="06FD3D7C"/>
    <w:rsid w:val="0744DAFF"/>
    <w:rsid w:val="0774853C"/>
    <w:rsid w:val="0785E0C8"/>
    <w:rsid w:val="078722C1"/>
    <w:rsid w:val="07BEE05B"/>
    <w:rsid w:val="07C0FAC0"/>
    <w:rsid w:val="08071FD2"/>
    <w:rsid w:val="0824FFC5"/>
    <w:rsid w:val="0836CD1D"/>
    <w:rsid w:val="087126A0"/>
    <w:rsid w:val="08952A93"/>
    <w:rsid w:val="0899C484"/>
    <w:rsid w:val="08B43AF8"/>
    <w:rsid w:val="09177443"/>
    <w:rsid w:val="09325249"/>
    <w:rsid w:val="094F2876"/>
    <w:rsid w:val="09D48A92"/>
    <w:rsid w:val="09FB67D1"/>
    <w:rsid w:val="0A0E0850"/>
    <w:rsid w:val="0A1D206C"/>
    <w:rsid w:val="0A205DFF"/>
    <w:rsid w:val="0A561014"/>
    <w:rsid w:val="0A6311B2"/>
    <w:rsid w:val="0A66FB81"/>
    <w:rsid w:val="0AAE6EC6"/>
    <w:rsid w:val="0AE0A863"/>
    <w:rsid w:val="0B1040C0"/>
    <w:rsid w:val="0B12DCD4"/>
    <w:rsid w:val="0B2E8328"/>
    <w:rsid w:val="0B5245C1"/>
    <w:rsid w:val="0B76D23C"/>
    <w:rsid w:val="0B8A8F0A"/>
    <w:rsid w:val="0BBF70C6"/>
    <w:rsid w:val="0BC35185"/>
    <w:rsid w:val="0BD16546"/>
    <w:rsid w:val="0C00676C"/>
    <w:rsid w:val="0C29CA5B"/>
    <w:rsid w:val="0C35C545"/>
    <w:rsid w:val="0C38C396"/>
    <w:rsid w:val="0CB518AF"/>
    <w:rsid w:val="0D0C674D"/>
    <w:rsid w:val="0D154753"/>
    <w:rsid w:val="0D18DCDB"/>
    <w:rsid w:val="0D414E54"/>
    <w:rsid w:val="0D559C7C"/>
    <w:rsid w:val="0D56E298"/>
    <w:rsid w:val="0D57FEC1"/>
    <w:rsid w:val="0D619CED"/>
    <w:rsid w:val="0D7BF9E7"/>
    <w:rsid w:val="0D9FD261"/>
    <w:rsid w:val="0DA71F02"/>
    <w:rsid w:val="0DAECC7A"/>
    <w:rsid w:val="0DBF1F7B"/>
    <w:rsid w:val="0DD9EB8F"/>
    <w:rsid w:val="0E418A77"/>
    <w:rsid w:val="0E87493E"/>
    <w:rsid w:val="0E978032"/>
    <w:rsid w:val="0EB1CE32"/>
    <w:rsid w:val="0EDB6DA4"/>
    <w:rsid w:val="0EF446F7"/>
    <w:rsid w:val="0F1AD15C"/>
    <w:rsid w:val="0F1C9C3B"/>
    <w:rsid w:val="0F382E0B"/>
    <w:rsid w:val="0F3F279B"/>
    <w:rsid w:val="0F8EA075"/>
    <w:rsid w:val="0F8F3FF5"/>
    <w:rsid w:val="0F9EB7DB"/>
    <w:rsid w:val="0F9FBD33"/>
    <w:rsid w:val="0FD2D794"/>
    <w:rsid w:val="0FD3A1E8"/>
    <w:rsid w:val="1017E51F"/>
    <w:rsid w:val="1023DC99"/>
    <w:rsid w:val="103DCF69"/>
    <w:rsid w:val="10BEF681"/>
    <w:rsid w:val="10F3663E"/>
    <w:rsid w:val="110C34B9"/>
    <w:rsid w:val="111587F9"/>
    <w:rsid w:val="11235673"/>
    <w:rsid w:val="11537A05"/>
    <w:rsid w:val="119CD58A"/>
    <w:rsid w:val="11ACCE0A"/>
    <w:rsid w:val="11BC2FAD"/>
    <w:rsid w:val="11D106F9"/>
    <w:rsid w:val="12235A2E"/>
    <w:rsid w:val="122E52D6"/>
    <w:rsid w:val="1234BCAF"/>
    <w:rsid w:val="12561417"/>
    <w:rsid w:val="1285CB4C"/>
    <w:rsid w:val="12A3F110"/>
    <w:rsid w:val="12A8051A"/>
    <w:rsid w:val="135CC4A0"/>
    <w:rsid w:val="136674ED"/>
    <w:rsid w:val="13690512"/>
    <w:rsid w:val="137F99A1"/>
    <w:rsid w:val="138CA2A0"/>
    <w:rsid w:val="13B31850"/>
    <w:rsid w:val="13E61011"/>
    <w:rsid w:val="14044003"/>
    <w:rsid w:val="14169802"/>
    <w:rsid w:val="142E049A"/>
    <w:rsid w:val="14504C2E"/>
    <w:rsid w:val="1457DA3D"/>
    <w:rsid w:val="1479E474"/>
    <w:rsid w:val="1496E013"/>
    <w:rsid w:val="149ADF84"/>
    <w:rsid w:val="14AC6B13"/>
    <w:rsid w:val="15130A7E"/>
    <w:rsid w:val="15202282"/>
    <w:rsid w:val="15516602"/>
    <w:rsid w:val="15AE25A9"/>
    <w:rsid w:val="15B0958C"/>
    <w:rsid w:val="15BAEBB9"/>
    <w:rsid w:val="15CD411D"/>
    <w:rsid w:val="16108AE8"/>
    <w:rsid w:val="16282961"/>
    <w:rsid w:val="16AD10ED"/>
    <w:rsid w:val="16DD96FB"/>
    <w:rsid w:val="16F292F5"/>
    <w:rsid w:val="171570A0"/>
    <w:rsid w:val="17168919"/>
    <w:rsid w:val="1755E8A4"/>
    <w:rsid w:val="178BDC05"/>
    <w:rsid w:val="17A9C9C0"/>
    <w:rsid w:val="17AAEA84"/>
    <w:rsid w:val="17AD853F"/>
    <w:rsid w:val="18538D93"/>
    <w:rsid w:val="1867652E"/>
    <w:rsid w:val="188B61D3"/>
    <w:rsid w:val="18BCAA7B"/>
    <w:rsid w:val="18E748F7"/>
    <w:rsid w:val="190D52EE"/>
    <w:rsid w:val="193B7968"/>
    <w:rsid w:val="19CFABD3"/>
    <w:rsid w:val="19F3FDEA"/>
    <w:rsid w:val="19F95094"/>
    <w:rsid w:val="1A1D68A7"/>
    <w:rsid w:val="1A345E4B"/>
    <w:rsid w:val="1A7EB862"/>
    <w:rsid w:val="1A8E8193"/>
    <w:rsid w:val="1AC1064E"/>
    <w:rsid w:val="1ADF0DB1"/>
    <w:rsid w:val="1AFAE726"/>
    <w:rsid w:val="1B01443F"/>
    <w:rsid w:val="1B053459"/>
    <w:rsid w:val="1BB27BC4"/>
    <w:rsid w:val="1BC02815"/>
    <w:rsid w:val="1BDA9794"/>
    <w:rsid w:val="1C028EC4"/>
    <w:rsid w:val="1C1DD8FB"/>
    <w:rsid w:val="1C24D064"/>
    <w:rsid w:val="1C850890"/>
    <w:rsid w:val="1C8980C0"/>
    <w:rsid w:val="1CA0451F"/>
    <w:rsid w:val="1CA049D4"/>
    <w:rsid w:val="1CF4052D"/>
    <w:rsid w:val="1CFF8DC8"/>
    <w:rsid w:val="1DB2D4B4"/>
    <w:rsid w:val="1E296DE2"/>
    <w:rsid w:val="1E359F99"/>
    <w:rsid w:val="1E3EF960"/>
    <w:rsid w:val="1E42A8D5"/>
    <w:rsid w:val="1E524058"/>
    <w:rsid w:val="1E729845"/>
    <w:rsid w:val="1E7D1219"/>
    <w:rsid w:val="1EAC6997"/>
    <w:rsid w:val="1EE0411C"/>
    <w:rsid w:val="1EE10350"/>
    <w:rsid w:val="1F13AC09"/>
    <w:rsid w:val="1F48A5A2"/>
    <w:rsid w:val="1F88F747"/>
    <w:rsid w:val="1F8F8BA2"/>
    <w:rsid w:val="1F947771"/>
    <w:rsid w:val="1F9AF7AB"/>
    <w:rsid w:val="1FC194C1"/>
    <w:rsid w:val="1FD57C15"/>
    <w:rsid w:val="20185482"/>
    <w:rsid w:val="2042A583"/>
    <w:rsid w:val="209A5806"/>
    <w:rsid w:val="215F0BE3"/>
    <w:rsid w:val="216123F9"/>
    <w:rsid w:val="21855707"/>
    <w:rsid w:val="21DECA2A"/>
    <w:rsid w:val="2204A891"/>
    <w:rsid w:val="222F7738"/>
    <w:rsid w:val="225AA7DB"/>
    <w:rsid w:val="22957821"/>
    <w:rsid w:val="22A60D94"/>
    <w:rsid w:val="22C72C64"/>
    <w:rsid w:val="236B20C4"/>
    <w:rsid w:val="237A9A8B"/>
    <w:rsid w:val="237C2E7E"/>
    <w:rsid w:val="23BA439A"/>
    <w:rsid w:val="23F673D6"/>
    <w:rsid w:val="23FEEDDC"/>
    <w:rsid w:val="240914E1"/>
    <w:rsid w:val="24558361"/>
    <w:rsid w:val="2468CB3C"/>
    <w:rsid w:val="2486B089"/>
    <w:rsid w:val="248E25CB"/>
    <w:rsid w:val="24D9A850"/>
    <w:rsid w:val="24E1140F"/>
    <w:rsid w:val="24F27A5E"/>
    <w:rsid w:val="24FE10FA"/>
    <w:rsid w:val="2529D90C"/>
    <w:rsid w:val="252CD785"/>
    <w:rsid w:val="25361DBC"/>
    <w:rsid w:val="253BC5D2"/>
    <w:rsid w:val="254209D3"/>
    <w:rsid w:val="254F8DBE"/>
    <w:rsid w:val="256DED58"/>
    <w:rsid w:val="2578968E"/>
    <w:rsid w:val="25829ACF"/>
    <w:rsid w:val="25978600"/>
    <w:rsid w:val="25A36108"/>
    <w:rsid w:val="25A77E6B"/>
    <w:rsid w:val="25B7BF07"/>
    <w:rsid w:val="25D1FA66"/>
    <w:rsid w:val="25ECEE4E"/>
    <w:rsid w:val="2606E423"/>
    <w:rsid w:val="26222FB0"/>
    <w:rsid w:val="2635718F"/>
    <w:rsid w:val="2680B8FE"/>
    <w:rsid w:val="26974F69"/>
    <w:rsid w:val="26A228FC"/>
    <w:rsid w:val="26CA1E29"/>
    <w:rsid w:val="26CB223D"/>
    <w:rsid w:val="26F0A76E"/>
    <w:rsid w:val="271CA8DB"/>
    <w:rsid w:val="272EFEB4"/>
    <w:rsid w:val="2733A564"/>
    <w:rsid w:val="27B0C764"/>
    <w:rsid w:val="27F18EB7"/>
    <w:rsid w:val="2807DB37"/>
    <w:rsid w:val="281C895F"/>
    <w:rsid w:val="2840AB46"/>
    <w:rsid w:val="28D1C461"/>
    <w:rsid w:val="28EB3388"/>
    <w:rsid w:val="290ECEA9"/>
    <w:rsid w:val="2922315A"/>
    <w:rsid w:val="29547FA7"/>
    <w:rsid w:val="29A3AB98"/>
    <w:rsid w:val="29CE2DBA"/>
    <w:rsid w:val="2A19FB50"/>
    <w:rsid w:val="2A318565"/>
    <w:rsid w:val="2A3C8BE5"/>
    <w:rsid w:val="2A666E6C"/>
    <w:rsid w:val="2A819EEF"/>
    <w:rsid w:val="2A8BEB63"/>
    <w:rsid w:val="2B3DD577"/>
    <w:rsid w:val="2B5E2939"/>
    <w:rsid w:val="2B92627A"/>
    <w:rsid w:val="2BA71813"/>
    <w:rsid w:val="2BC10747"/>
    <w:rsid w:val="2BD9CA6D"/>
    <w:rsid w:val="2BE3AE2E"/>
    <w:rsid w:val="2C13A905"/>
    <w:rsid w:val="2C32A9A6"/>
    <w:rsid w:val="2C39DA04"/>
    <w:rsid w:val="2C560FAC"/>
    <w:rsid w:val="2C5DCE6E"/>
    <w:rsid w:val="2C62D8A8"/>
    <w:rsid w:val="2C846357"/>
    <w:rsid w:val="2C92E558"/>
    <w:rsid w:val="2CECE7FD"/>
    <w:rsid w:val="2D12AEEF"/>
    <w:rsid w:val="2D5B1D16"/>
    <w:rsid w:val="2D861A7E"/>
    <w:rsid w:val="2D9E0AF5"/>
    <w:rsid w:val="2DA9A662"/>
    <w:rsid w:val="2DC6FF8A"/>
    <w:rsid w:val="2DD77E3D"/>
    <w:rsid w:val="2E30B36D"/>
    <w:rsid w:val="2E58B836"/>
    <w:rsid w:val="2E5F24F5"/>
    <w:rsid w:val="2E75E9B1"/>
    <w:rsid w:val="2E939A18"/>
    <w:rsid w:val="2EAECAD0"/>
    <w:rsid w:val="2EB0E9B9"/>
    <w:rsid w:val="2EB1CCA9"/>
    <w:rsid w:val="2F06F7A2"/>
    <w:rsid w:val="2F18719E"/>
    <w:rsid w:val="2F52A3DE"/>
    <w:rsid w:val="2F687F1B"/>
    <w:rsid w:val="2F81D774"/>
    <w:rsid w:val="2FB4FF4B"/>
    <w:rsid w:val="2FC23C17"/>
    <w:rsid w:val="3004E40B"/>
    <w:rsid w:val="304E6154"/>
    <w:rsid w:val="305C42E4"/>
    <w:rsid w:val="306CD7BD"/>
    <w:rsid w:val="308B4FBD"/>
    <w:rsid w:val="30E71165"/>
    <w:rsid w:val="30EA3A41"/>
    <w:rsid w:val="30F306CB"/>
    <w:rsid w:val="31162317"/>
    <w:rsid w:val="3144B193"/>
    <w:rsid w:val="317B8D9A"/>
    <w:rsid w:val="3184D709"/>
    <w:rsid w:val="318EBBC2"/>
    <w:rsid w:val="31AB22B3"/>
    <w:rsid w:val="31CAF913"/>
    <w:rsid w:val="320F02D9"/>
    <w:rsid w:val="3214F30A"/>
    <w:rsid w:val="3222ADC8"/>
    <w:rsid w:val="325FFFD6"/>
    <w:rsid w:val="32831BB1"/>
    <w:rsid w:val="32903FB2"/>
    <w:rsid w:val="33068617"/>
    <w:rsid w:val="33127BA8"/>
    <w:rsid w:val="332FBB0A"/>
    <w:rsid w:val="33547E3A"/>
    <w:rsid w:val="33755265"/>
    <w:rsid w:val="337B6408"/>
    <w:rsid w:val="33F8BCA1"/>
    <w:rsid w:val="3413B5A8"/>
    <w:rsid w:val="347255AA"/>
    <w:rsid w:val="3489AEC1"/>
    <w:rsid w:val="349BDDB5"/>
    <w:rsid w:val="34B6863D"/>
    <w:rsid w:val="34D05FDA"/>
    <w:rsid w:val="34F7527A"/>
    <w:rsid w:val="354D0CF4"/>
    <w:rsid w:val="3553CA29"/>
    <w:rsid w:val="3567B857"/>
    <w:rsid w:val="35A7B224"/>
    <w:rsid w:val="35BC46A4"/>
    <w:rsid w:val="362CC19B"/>
    <w:rsid w:val="36B65437"/>
    <w:rsid w:val="36BF1E6E"/>
    <w:rsid w:val="370A0AE6"/>
    <w:rsid w:val="37A01C2B"/>
    <w:rsid w:val="37CFB385"/>
    <w:rsid w:val="37D584ED"/>
    <w:rsid w:val="37F77C22"/>
    <w:rsid w:val="37FBC6AC"/>
    <w:rsid w:val="380279BF"/>
    <w:rsid w:val="388F93DB"/>
    <w:rsid w:val="38994BBF"/>
    <w:rsid w:val="38B586F2"/>
    <w:rsid w:val="38B89970"/>
    <w:rsid w:val="38BCA479"/>
    <w:rsid w:val="38CB0250"/>
    <w:rsid w:val="38F582B2"/>
    <w:rsid w:val="38F7DCA8"/>
    <w:rsid w:val="390F915D"/>
    <w:rsid w:val="39336068"/>
    <w:rsid w:val="393BEC8C"/>
    <w:rsid w:val="394042AA"/>
    <w:rsid w:val="39813794"/>
    <w:rsid w:val="398A88D9"/>
    <w:rsid w:val="39DD68A4"/>
    <w:rsid w:val="3A23B2E8"/>
    <w:rsid w:val="3A386629"/>
    <w:rsid w:val="3A9600F8"/>
    <w:rsid w:val="3AAF2735"/>
    <w:rsid w:val="3AD7BCED"/>
    <w:rsid w:val="3AFFF555"/>
    <w:rsid w:val="3B13093B"/>
    <w:rsid w:val="3B14A362"/>
    <w:rsid w:val="3B1BF06B"/>
    <w:rsid w:val="3B3D31AF"/>
    <w:rsid w:val="3B3E9F7C"/>
    <w:rsid w:val="3B5C68FF"/>
    <w:rsid w:val="3B715060"/>
    <w:rsid w:val="3B9D5258"/>
    <w:rsid w:val="3BA602E6"/>
    <w:rsid w:val="3BC1E6AF"/>
    <w:rsid w:val="3BCEC56E"/>
    <w:rsid w:val="3C51D8CD"/>
    <w:rsid w:val="3C548F55"/>
    <w:rsid w:val="3C6047FA"/>
    <w:rsid w:val="3C95EACF"/>
    <w:rsid w:val="3C9BC5B6"/>
    <w:rsid w:val="3CB5C439"/>
    <w:rsid w:val="3D225952"/>
    <w:rsid w:val="3D2665C4"/>
    <w:rsid w:val="3D2F31FF"/>
    <w:rsid w:val="3D633BD8"/>
    <w:rsid w:val="3D743612"/>
    <w:rsid w:val="3DA4A7F3"/>
    <w:rsid w:val="3DB8DD20"/>
    <w:rsid w:val="3DC65B20"/>
    <w:rsid w:val="3E16693A"/>
    <w:rsid w:val="3E465A52"/>
    <w:rsid w:val="3E565009"/>
    <w:rsid w:val="3EB24D19"/>
    <w:rsid w:val="3EF194F7"/>
    <w:rsid w:val="3EFA9D6B"/>
    <w:rsid w:val="3F207D72"/>
    <w:rsid w:val="3F27DAF4"/>
    <w:rsid w:val="3F554612"/>
    <w:rsid w:val="3F5A65F7"/>
    <w:rsid w:val="3F5B90F2"/>
    <w:rsid w:val="3F6704FA"/>
    <w:rsid w:val="3F6E6E96"/>
    <w:rsid w:val="3F8106E2"/>
    <w:rsid w:val="3F822C73"/>
    <w:rsid w:val="3FAC3A8C"/>
    <w:rsid w:val="3FC23B01"/>
    <w:rsid w:val="3FD942EC"/>
    <w:rsid w:val="3FECA6B0"/>
    <w:rsid w:val="3FFB7174"/>
    <w:rsid w:val="3FFD295D"/>
    <w:rsid w:val="401AEE5B"/>
    <w:rsid w:val="4066FBDD"/>
    <w:rsid w:val="406F16BD"/>
    <w:rsid w:val="40A3F425"/>
    <w:rsid w:val="40A67E96"/>
    <w:rsid w:val="40C7FBE9"/>
    <w:rsid w:val="4108ADA0"/>
    <w:rsid w:val="412549F0"/>
    <w:rsid w:val="412B4150"/>
    <w:rsid w:val="4167AF38"/>
    <w:rsid w:val="41A20866"/>
    <w:rsid w:val="41AB2B10"/>
    <w:rsid w:val="41E20822"/>
    <w:rsid w:val="4278CAC9"/>
    <w:rsid w:val="42A4AC05"/>
    <w:rsid w:val="42A6A985"/>
    <w:rsid w:val="42FE9344"/>
    <w:rsid w:val="43177A45"/>
    <w:rsid w:val="438713DD"/>
    <w:rsid w:val="43A581EF"/>
    <w:rsid w:val="43BBE6C2"/>
    <w:rsid w:val="43C8E48A"/>
    <w:rsid w:val="43CBBDE4"/>
    <w:rsid w:val="43DAE7E3"/>
    <w:rsid w:val="43E4A5B1"/>
    <w:rsid w:val="441AD136"/>
    <w:rsid w:val="44203688"/>
    <w:rsid w:val="442CF184"/>
    <w:rsid w:val="449C78E8"/>
    <w:rsid w:val="44A48D1B"/>
    <w:rsid w:val="44C1D181"/>
    <w:rsid w:val="44C6ECB7"/>
    <w:rsid w:val="44DE9539"/>
    <w:rsid w:val="44E39CCD"/>
    <w:rsid w:val="451422D0"/>
    <w:rsid w:val="453F70DD"/>
    <w:rsid w:val="455A521B"/>
    <w:rsid w:val="45ABEF0D"/>
    <w:rsid w:val="45B8527B"/>
    <w:rsid w:val="45D116A9"/>
    <w:rsid w:val="45DC49E3"/>
    <w:rsid w:val="45EBCAC7"/>
    <w:rsid w:val="460CDA73"/>
    <w:rsid w:val="4611CC8D"/>
    <w:rsid w:val="462EE971"/>
    <w:rsid w:val="463A2724"/>
    <w:rsid w:val="46578728"/>
    <w:rsid w:val="466F5398"/>
    <w:rsid w:val="4678288E"/>
    <w:rsid w:val="46A84DAB"/>
    <w:rsid w:val="46A87F46"/>
    <w:rsid w:val="46CB0477"/>
    <w:rsid w:val="46E188B8"/>
    <w:rsid w:val="46FE61A1"/>
    <w:rsid w:val="473C44A1"/>
    <w:rsid w:val="4752D0C3"/>
    <w:rsid w:val="4756BCDA"/>
    <w:rsid w:val="4767D6FC"/>
    <w:rsid w:val="47879B28"/>
    <w:rsid w:val="478E07CA"/>
    <w:rsid w:val="47BDFAED"/>
    <w:rsid w:val="47EC91A9"/>
    <w:rsid w:val="480E60A6"/>
    <w:rsid w:val="48AB529F"/>
    <w:rsid w:val="4967CE1B"/>
    <w:rsid w:val="498E8E1D"/>
    <w:rsid w:val="49AA3C55"/>
    <w:rsid w:val="4A0B0AAB"/>
    <w:rsid w:val="4A196C33"/>
    <w:rsid w:val="4A2B14EA"/>
    <w:rsid w:val="4A6BD92B"/>
    <w:rsid w:val="4AE18F36"/>
    <w:rsid w:val="4B0E0E6C"/>
    <w:rsid w:val="4B14317E"/>
    <w:rsid w:val="4B1E9AB3"/>
    <w:rsid w:val="4B273DE6"/>
    <w:rsid w:val="4B4E70E7"/>
    <w:rsid w:val="4B8B0E09"/>
    <w:rsid w:val="4B919F53"/>
    <w:rsid w:val="4B953987"/>
    <w:rsid w:val="4C10A0B1"/>
    <w:rsid w:val="4C11F9A9"/>
    <w:rsid w:val="4C2343F0"/>
    <w:rsid w:val="4C438E49"/>
    <w:rsid w:val="4C483964"/>
    <w:rsid w:val="4C8731BE"/>
    <w:rsid w:val="4C921B97"/>
    <w:rsid w:val="4C9E58DA"/>
    <w:rsid w:val="4CAB73A4"/>
    <w:rsid w:val="4CE31113"/>
    <w:rsid w:val="4CEE6493"/>
    <w:rsid w:val="4D298C14"/>
    <w:rsid w:val="4D4F2F10"/>
    <w:rsid w:val="4D727919"/>
    <w:rsid w:val="4DCC0C64"/>
    <w:rsid w:val="4DCECAA3"/>
    <w:rsid w:val="4E0B6D3E"/>
    <w:rsid w:val="4E304C81"/>
    <w:rsid w:val="4E42FE2E"/>
    <w:rsid w:val="4E5F169E"/>
    <w:rsid w:val="4E7927F9"/>
    <w:rsid w:val="4EDBA008"/>
    <w:rsid w:val="4F19119B"/>
    <w:rsid w:val="4F49BD03"/>
    <w:rsid w:val="4FB903BF"/>
    <w:rsid w:val="4FF29B00"/>
    <w:rsid w:val="50312B83"/>
    <w:rsid w:val="506A3D5E"/>
    <w:rsid w:val="509F985D"/>
    <w:rsid w:val="50FA224E"/>
    <w:rsid w:val="513DF89B"/>
    <w:rsid w:val="514E0161"/>
    <w:rsid w:val="515D967D"/>
    <w:rsid w:val="5160D7D9"/>
    <w:rsid w:val="517A40DF"/>
    <w:rsid w:val="519E52DF"/>
    <w:rsid w:val="51AFFA45"/>
    <w:rsid w:val="51B19286"/>
    <w:rsid w:val="51F69855"/>
    <w:rsid w:val="51F71281"/>
    <w:rsid w:val="522B375D"/>
    <w:rsid w:val="523524A0"/>
    <w:rsid w:val="5241A5A2"/>
    <w:rsid w:val="527C50E0"/>
    <w:rsid w:val="528ADB36"/>
    <w:rsid w:val="528CA390"/>
    <w:rsid w:val="529CA4AC"/>
    <w:rsid w:val="52B5D201"/>
    <w:rsid w:val="52D08BD0"/>
    <w:rsid w:val="52D7983B"/>
    <w:rsid w:val="52FE2876"/>
    <w:rsid w:val="533BB427"/>
    <w:rsid w:val="533E409D"/>
    <w:rsid w:val="5352BC0D"/>
    <w:rsid w:val="5388FE01"/>
    <w:rsid w:val="53B07A8F"/>
    <w:rsid w:val="53EF8751"/>
    <w:rsid w:val="54461AE2"/>
    <w:rsid w:val="5453BE65"/>
    <w:rsid w:val="546AC7E2"/>
    <w:rsid w:val="547AFC02"/>
    <w:rsid w:val="548B6343"/>
    <w:rsid w:val="54AF628E"/>
    <w:rsid w:val="54C7392E"/>
    <w:rsid w:val="54EC0A77"/>
    <w:rsid w:val="5543AD98"/>
    <w:rsid w:val="5550CF7C"/>
    <w:rsid w:val="55C70B4F"/>
    <w:rsid w:val="55D3761C"/>
    <w:rsid w:val="55D3B044"/>
    <w:rsid w:val="55D972A1"/>
    <w:rsid w:val="56069843"/>
    <w:rsid w:val="561E7EB9"/>
    <w:rsid w:val="5624E345"/>
    <w:rsid w:val="56743568"/>
    <w:rsid w:val="569CC1EE"/>
    <w:rsid w:val="569E2C9A"/>
    <w:rsid w:val="56D91982"/>
    <w:rsid w:val="56DB3C8C"/>
    <w:rsid w:val="56E97973"/>
    <w:rsid w:val="56EE4743"/>
    <w:rsid w:val="56F9B82B"/>
    <w:rsid w:val="570403E8"/>
    <w:rsid w:val="57537806"/>
    <w:rsid w:val="575CD809"/>
    <w:rsid w:val="57A268A4"/>
    <w:rsid w:val="57A5AC78"/>
    <w:rsid w:val="57ACBCA9"/>
    <w:rsid w:val="57B9B403"/>
    <w:rsid w:val="57BE066A"/>
    <w:rsid w:val="57D1C2EE"/>
    <w:rsid w:val="5807BC13"/>
    <w:rsid w:val="5864A083"/>
    <w:rsid w:val="587484FA"/>
    <w:rsid w:val="588AB031"/>
    <w:rsid w:val="58AF50C5"/>
    <w:rsid w:val="58C944A4"/>
    <w:rsid w:val="58D63907"/>
    <w:rsid w:val="58E507A5"/>
    <w:rsid w:val="58F01280"/>
    <w:rsid w:val="58F65D1D"/>
    <w:rsid w:val="59063006"/>
    <w:rsid w:val="592B7F78"/>
    <w:rsid w:val="59417CD9"/>
    <w:rsid w:val="5971F372"/>
    <w:rsid w:val="59856009"/>
    <w:rsid w:val="59979EC5"/>
    <w:rsid w:val="59BD371B"/>
    <w:rsid w:val="59C32CF8"/>
    <w:rsid w:val="59F1C576"/>
    <w:rsid w:val="5A0B2B57"/>
    <w:rsid w:val="5A39B2A5"/>
    <w:rsid w:val="5A467AA3"/>
    <w:rsid w:val="5A5A401E"/>
    <w:rsid w:val="5A94EC61"/>
    <w:rsid w:val="5AB8FAB5"/>
    <w:rsid w:val="5AF39CE2"/>
    <w:rsid w:val="5AF8DAD2"/>
    <w:rsid w:val="5B2CF878"/>
    <w:rsid w:val="5B716020"/>
    <w:rsid w:val="5B89C748"/>
    <w:rsid w:val="5BB5DB5A"/>
    <w:rsid w:val="5BB6D75E"/>
    <w:rsid w:val="5BC4F0A0"/>
    <w:rsid w:val="5BD535F0"/>
    <w:rsid w:val="5BE6CE57"/>
    <w:rsid w:val="5BFF4FDE"/>
    <w:rsid w:val="5C05ADFE"/>
    <w:rsid w:val="5C0EAC58"/>
    <w:rsid w:val="5C3FE591"/>
    <w:rsid w:val="5C47273E"/>
    <w:rsid w:val="5C48422C"/>
    <w:rsid w:val="5CABC854"/>
    <w:rsid w:val="5CB22042"/>
    <w:rsid w:val="5CBED529"/>
    <w:rsid w:val="5CE04420"/>
    <w:rsid w:val="5CF3A32F"/>
    <w:rsid w:val="5D1F8ABA"/>
    <w:rsid w:val="5D428073"/>
    <w:rsid w:val="5D7027AB"/>
    <w:rsid w:val="5D78C3CD"/>
    <w:rsid w:val="5DC22043"/>
    <w:rsid w:val="5DD4290F"/>
    <w:rsid w:val="5DD840EF"/>
    <w:rsid w:val="5DF08F83"/>
    <w:rsid w:val="5E4527F7"/>
    <w:rsid w:val="5E9510C1"/>
    <w:rsid w:val="5ED6900C"/>
    <w:rsid w:val="5EF84FD6"/>
    <w:rsid w:val="5F00C369"/>
    <w:rsid w:val="5F0741B0"/>
    <w:rsid w:val="5F285EB6"/>
    <w:rsid w:val="5F448B68"/>
    <w:rsid w:val="5F5D7D55"/>
    <w:rsid w:val="5F67C44B"/>
    <w:rsid w:val="5F778653"/>
    <w:rsid w:val="5F8E0724"/>
    <w:rsid w:val="5FA2EEA1"/>
    <w:rsid w:val="5FA800AE"/>
    <w:rsid w:val="5FB22239"/>
    <w:rsid w:val="5FB47174"/>
    <w:rsid w:val="5FC3BDD7"/>
    <w:rsid w:val="5FD37BAB"/>
    <w:rsid w:val="5FECB18B"/>
    <w:rsid w:val="60062633"/>
    <w:rsid w:val="6010C184"/>
    <w:rsid w:val="6017E4E2"/>
    <w:rsid w:val="6023F0C4"/>
    <w:rsid w:val="607CF3F9"/>
    <w:rsid w:val="60C7C80A"/>
    <w:rsid w:val="60EE8E01"/>
    <w:rsid w:val="611733BF"/>
    <w:rsid w:val="61319B99"/>
    <w:rsid w:val="614BFA2C"/>
    <w:rsid w:val="614C3A48"/>
    <w:rsid w:val="61BC17F3"/>
    <w:rsid w:val="61D4E1D3"/>
    <w:rsid w:val="61EE7DBA"/>
    <w:rsid w:val="6216B04B"/>
    <w:rsid w:val="627BD7B4"/>
    <w:rsid w:val="627E7DF1"/>
    <w:rsid w:val="62972251"/>
    <w:rsid w:val="62C7E238"/>
    <w:rsid w:val="62CE393E"/>
    <w:rsid w:val="62D4D9F2"/>
    <w:rsid w:val="62E3E323"/>
    <w:rsid w:val="6303C7BF"/>
    <w:rsid w:val="632CAA2C"/>
    <w:rsid w:val="636562D0"/>
    <w:rsid w:val="63702533"/>
    <w:rsid w:val="63716397"/>
    <w:rsid w:val="63C86E73"/>
    <w:rsid w:val="63D26D3F"/>
    <w:rsid w:val="63DC974C"/>
    <w:rsid w:val="640D6B14"/>
    <w:rsid w:val="645287C6"/>
    <w:rsid w:val="64963F25"/>
    <w:rsid w:val="649B129A"/>
    <w:rsid w:val="64E2C400"/>
    <w:rsid w:val="64EE181F"/>
    <w:rsid w:val="6512422A"/>
    <w:rsid w:val="65556F57"/>
    <w:rsid w:val="659DF370"/>
    <w:rsid w:val="65CBA237"/>
    <w:rsid w:val="65E23628"/>
    <w:rsid w:val="667EA410"/>
    <w:rsid w:val="6693C950"/>
    <w:rsid w:val="6790856F"/>
    <w:rsid w:val="67AB3DF0"/>
    <w:rsid w:val="67C189F2"/>
    <w:rsid w:val="67C24F92"/>
    <w:rsid w:val="67C2D2B7"/>
    <w:rsid w:val="67F9DBBE"/>
    <w:rsid w:val="67FCF692"/>
    <w:rsid w:val="6801EA08"/>
    <w:rsid w:val="680F850B"/>
    <w:rsid w:val="68147F00"/>
    <w:rsid w:val="687D3DD8"/>
    <w:rsid w:val="687E4181"/>
    <w:rsid w:val="68CCB90C"/>
    <w:rsid w:val="68F1993F"/>
    <w:rsid w:val="68FFE3AA"/>
    <w:rsid w:val="69253A6E"/>
    <w:rsid w:val="6973DBA9"/>
    <w:rsid w:val="698515BE"/>
    <w:rsid w:val="699C12D3"/>
    <w:rsid w:val="69AB556C"/>
    <w:rsid w:val="69C18942"/>
    <w:rsid w:val="69CB1F01"/>
    <w:rsid w:val="69E25A43"/>
    <w:rsid w:val="69F8DC74"/>
    <w:rsid w:val="6A59B5FA"/>
    <w:rsid w:val="6AD37399"/>
    <w:rsid w:val="6AD4E186"/>
    <w:rsid w:val="6B36E48D"/>
    <w:rsid w:val="6B548C02"/>
    <w:rsid w:val="6B683941"/>
    <w:rsid w:val="6BBDF406"/>
    <w:rsid w:val="6BD4443B"/>
    <w:rsid w:val="6BFC7B17"/>
    <w:rsid w:val="6C12E382"/>
    <w:rsid w:val="6C4C0A5B"/>
    <w:rsid w:val="6C5615BA"/>
    <w:rsid w:val="6C668284"/>
    <w:rsid w:val="6C6C4ED4"/>
    <w:rsid w:val="6C854C1D"/>
    <w:rsid w:val="6C9AB21F"/>
    <w:rsid w:val="6CC9F493"/>
    <w:rsid w:val="6CE26A43"/>
    <w:rsid w:val="6CF85CE0"/>
    <w:rsid w:val="6D147CE2"/>
    <w:rsid w:val="6D1749BE"/>
    <w:rsid w:val="6D241B42"/>
    <w:rsid w:val="6D376EA0"/>
    <w:rsid w:val="6D6D7756"/>
    <w:rsid w:val="6D97037C"/>
    <w:rsid w:val="6DD27AFB"/>
    <w:rsid w:val="6E4EA40E"/>
    <w:rsid w:val="6E607222"/>
    <w:rsid w:val="6E6C9992"/>
    <w:rsid w:val="6E81F9AD"/>
    <w:rsid w:val="6E84CCB0"/>
    <w:rsid w:val="6EDDBB88"/>
    <w:rsid w:val="6F4C8735"/>
    <w:rsid w:val="6F525221"/>
    <w:rsid w:val="6F62729E"/>
    <w:rsid w:val="6F6A6BED"/>
    <w:rsid w:val="6F7D8660"/>
    <w:rsid w:val="6FB1469A"/>
    <w:rsid w:val="6FCAB17A"/>
    <w:rsid w:val="6FCD2FFD"/>
    <w:rsid w:val="702072CB"/>
    <w:rsid w:val="7023E2DE"/>
    <w:rsid w:val="702E1093"/>
    <w:rsid w:val="70362808"/>
    <w:rsid w:val="705FAD96"/>
    <w:rsid w:val="7061FEDB"/>
    <w:rsid w:val="7119D261"/>
    <w:rsid w:val="7125058E"/>
    <w:rsid w:val="7134FD30"/>
    <w:rsid w:val="718FDEEC"/>
    <w:rsid w:val="71A9D2A9"/>
    <w:rsid w:val="71ABD2DC"/>
    <w:rsid w:val="71BCD2D1"/>
    <w:rsid w:val="71C951B5"/>
    <w:rsid w:val="71CD7502"/>
    <w:rsid w:val="71E8CE69"/>
    <w:rsid w:val="7200E9CF"/>
    <w:rsid w:val="720E6540"/>
    <w:rsid w:val="721A3970"/>
    <w:rsid w:val="7279FD73"/>
    <w:rsid w:val="72B7F9D5"/>
    <w:rsid w:val="72BDFBD5"/>
    <w:rsid w:val="72C0D5EF"/>
    <w:rsid w:val="72DC849B"/>
    <w:rsid w:val="72EF92F8"/>
    <w:rsid w:val="72F8D599"/>
    <w:rsid w:val="7329228B"/>
    <w:rsid w:val="733E71B9"/>
    <w:rsid w:val="734A9C91"/>
    <w:rsid w:val="735B9F93"/>
    <w:rsid w:val="7364AE27"/>
    <w:rsid w:val="7369B19D"/>
    <w:rsid w:val="738DA0C0"/>
    <w:rsid w:val="7394E464"/>
    <w:rsid w:val="73A1E1E3"/>
    <w:rsid w:val="73C00E3B"/>
    <w:rsid w:val="73CE101D"/>
    <w:rsid w:val="73E0FBE9"/>
    <w:rsid w:val="740458AD"/>
    <w:rsid w:val="740C93DE"/>
    <w:rsid w:val="74455CD5"/>
    <w:rsid w:val="74541E52"/>
    <w:rsid w:val="7492DE22"/>
    <w:rsid w:val="7492F3AB"/>
    <w:rsid w:val="74A08D64"/>
    <w:rsid w:val="74A88842"/>
    <w:rsid w:val="74CEA1BD"/>
    <w:rsid w:val="74E2C1CC"/>
    <w:rsid w:val="74E938A6"/>
    <w:rsid w:val="7509992B"/>
    <w:rsid w:val="75190F78"/>
    <w:rsid w:val="755C3BB2"/>
    <w:rsid w:val="758E163D"/>
    <w:rsid w:val="75A8CECD"/>
    <w:rsid w:val="75B4E25E"/>
    <w:rsid w:val="75B63740"/>
    <w:rsid w:val="75F2ECA1"/>
    <w:rsid w:val="76042EE9"/>
    <w:rsid w:val="76076C36"/>
    <w:rsid w:val="7662D8A6"/>
    <w:rsid w:val="766C92F1"/>
    <w:rsid w:val="7688616F"/>
    <w:rsid w:val="76A342EC"/>
    <w:rsid w:val="76C9F20F"/>
    <w:rsid w:val="76DC5F6F"/>
    <w:rsid w:val="770F2536"/>
    <w:rsid w:val="77134D71"/>
    <w:rsid w:val="7737F704"/>
    <w:rsid w:val="774532DA"/>
    <w:rsid w:val="7772432E"/>
    <w:rsid w:val="7788B59E"/>
    <w:rsid w:val="778D8A11"/>
    <w:rsid w:val="77944712"/>
    <w:rsid w:val="779C9034"/>
    <w:rsid w:val="77A915A0"/>
    <w:rsid w:val="77D82E26"/>
    <w:rsid w:val="77F8FC43"/>
    <w:rsid w:val="7830A39C"/>
    <w:rsid w:val="78387D87"/>
    <w:rsid w:val="7875CBF0"/>
    <w:rsid w:val="787BB333"/>
    <w:rsid w:val="78AFAE73"/>
    <w:rsid w:val="78CC2C0B"/>
    <w:rsid w:val="790DE0AB"/>
    <w:rsid w:val="79271436"/>
    <w:rsid w:val="7940885F"/>
    <w:rsid w:val="797C2C50"/>
    <w:rsid w:val="79865A97"/>
    <w:rsid w:val="798BFBA4"/>
    <w:rsid w:val="79E7EAF3"/>
    <w:rsid w:val="7A1B7DA1"/>
    <w:rsid w:val="7A27966F"/>
    <w:rsid w:val="7A799FE5"/>
    <w:rsid w:val="7AB63E9A"/>
    <w:rsid w:val="7AB7B5F4"/>
    <w:rsid w:val="7ACACF8A"/>
    <w:rsid w:val="7B23716C"/>
    <w:rsid w:val="7B343470"/>
    <w:rsid w:val="7B56A188"/>
    <w:rsid w:val="7B5D1847"/>
    <w:rsid w:val="7B65371D"/>
    <w:rsid w:val="7B6CA026"/>
    <w:rsid w:val="7B8F2992"/>
    <w:rsid w:val="7BA12A49"/>
    <w:rsid w:val="7BC42C16"/>
    <w:rsid w:val="7BCBC8E5"/>
    <w:rsid w:val="7BEB309F"/>
    <w:rsid w:val="7C0DE088"/>
    <w:rsid w:val="7C1F99BC"/>
    <w:rsid w:val="7C4BA993"/>
    <w:rsid w:val="7C827FDC"/>
    <w:rsid w:val="7C86102C"/>
    <w:rsid w:val="7CC6FCB1"/>
    <w:rsid w:val="7CDA162C"/>
    <w:rsid w:val="7D0BC17C"/>
    <w:rsid w:val="7D1BE266"/>
    <w:rsid w:val="7D765295"/>
    <w:rsid w:val="7D856277"/>
    <w:rsid w:val="7DE891C1"/>
    <w:rsid w:val="7DED31C5"/>
    <w:rsid w:val="7E4F1D68"/>
    <w:rsid w:val="7E75B247"/>
    <w:rsid w:val="7E7BB1AF"/>
    <w:rsid w:val="7E7E6B47"/>
    <w:rsid w:val="7E88D26A"/>
    <w:rsid w:val="7E92CFAD"/>
    <w:rsid w:val="7EA234B4"/>
    <w:rsid w:val="7ED5B339"/>
    <w:rsid w:val="7EFBCCD8"/>
    <w:rsid w:val="7F04B71B"/>
    <w:rsid w:val="7F428ADF"/>
    <w:rsid w:val="7F84AF39"/>
    <w:rsid w:val="7F8BDF97"/>
    <w:rsid w:val="7FC8B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BB0E6"/>
  <w15:chartTrackingRefBased/>
  <w15:docId w15:val="{3263450A-DD92-4D0C-9D08-58AB57D1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5E2"/>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A3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361"/>
    <w:rPr>
      <w:rFonts w:ascii="Segoe UI" w:hAnsi="Segoe UI" w:cs="Segoe UI"/>
      <w:sz w:val="18"/>
      <w:szCs w:val="18"/>
    </w:rPr>
  </w:style>
  <w:style w:type="paragraph" w:styleId="ListParagraph">
    <w:name w:val="List Paragraph"/>
    <w:basedOn w:val="Normal"/>
    <w:uiPriority w:val="34"/>
    <w:qFormat/>
    <w:rsid w:val="00EA3361"/>
    <w:pPr>
      <w:ind w:left="720"/>
      <w:contextualSpacing/>
    </w:pPr>
  </w:style>
  <w:style w:type="paragraph" w:styleId="CommentSubject">
    <w:name w:val="annotation subject"/>
    <w:basedOn w:val="CommentText"/>
    <w:next w:val="CommentText"/>
    <w:link w:val="CommentSubjectChar"/>
    <w:uiPriority w:val="99"/>
    <w:semiHidden/>
    <w:unhideWhenUsed/>
    <w:rsid w:val="00083B6B"/>
    <w:rPr>
      <w:b/>
      <w:bCs/>
    </w:rPr>
  </w:style>
  <w:style w:type="character" w:customStyle="1" w:styleId="CommentSubjectChar">
    <w:name w:val="Comment Subject Char"/>
    <w:basedOn w:val="CommentTextChar"/>
    <w:link w:val="CommentSubject"/>
    <w:uiPriority w:val="99"/>
    <w:semiHidden/>
    <w:rsid w:val="00083B6B"/>
    <w:rPr>
      <w:b/>
      <w:bCs/>
      <w:sz w:val="20"/>
      <w:szCs w:val="20"/>
    </w:rPr>
  </w:style>
  <w:style w:type="paragraph" w:styleId="NormalWeb">
    <w:name w:val="Normal (Web)"/>
    <w:basedOn w:val="Normal"/>
    <w:uiPriority w:val="99"/>
    <w:semiHidden/>
    <w:unhideWhenUsed/>
    <w:rsid w:val="009751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516F"/>
    <w:rPr>
      <w:b/>
      <w:bCs/>
    </w:rPr>
  </w:style>
  <w:style w:type="paragraph" w:styleId="Header">
    <w:name w:val="header"/>
    <w:basedOn w:val="Normal"/>
    <w:link w:val="HeaderChar"/>
    <w:uiPriority w:val="99"/>
    <w:unhideWhenUsed/>
    <w:rsid w:val="007C2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92A"/>
  </w:style>
  <w:style w:type="paragraph" w:styleId="Footer">
    <w:name w:val="footer"/>
    <w:basedOn w:val="Normal"/>
    <w:link w:val="FooterChar"/>
    <w:uiPriority w:val="99"/>
    <w:unhideWhenUsed/>
    <w:rsid w:val="007C2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92A"/>
  </w:style>
  <w:style w:type="character" w:styleId="UnresolvedMention">
    <w:name w:val="Unresolved Mention"/>
    <w:basedOn w:val="DefaultParagraphFont"/>
    <w:uiPriority w:val="99"/>
    <w:semiHidden/>
    <w:unhideWhenUsed/>
    <w:rsid w:val="00F24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9611">
      <w:bodyDiv w:val="1"/>
      <w:marLeft w:val="0"/>
      <w:marRight w:val="0"/>
      <w:marTop w:val="0"/>
      <w:marBottom w:val="0"/>
      <w:divBdr>
        <w:top w:val="none" w:sz="0" w:space="0" w:color="auto"/>
        <w:left w:val="none" w:sz="0" w:space="0" w:color="auto"/>
        <w:bottom w:val="none" w:sz="0" w:space="0" w:color="auto"/>
        <w:right w:val="none" w:sz="0" w:space="0" w:color="auto"/>
      </w:divBdr>
      <w:divsChild>
        <w:div w:id="864101845">
          <w:marLeft w:val="547"/>
          <w:marRight w:val="0"/>
          <w:marTop w:val="0"/>
          <w:marBottom w:val="240"/>
          <w:divBdr>
            <w:top w:val="none" w:sz="0" w:space="0" w:color="auto"/>
            <w:left w:val="none" w:sz="0" w:space="0" w:color="auto"/>
            <w:bottom w:val="none" w:sz="0" w:space="0" w:color="auto"/>
            <w:right w:val="none" w:sz="0" w:space="0" w:color="auto"/>
          </w:divBdr>
        </w:div>
        <w:div w:id="2077702335">
          <w:marLeft w:val="547"/>
          <w:marRight w:val="0"/>
          <w:marTop w:val="0"/>
          <w:marBottom w:val="240"/>
          <w:divBdr>
            <w:top w:val="none" w:sz="0" w:space="0" w:color="auto"/>
            <w:left w:val="none" w:sz="0" w:space="0" w:color="auto"/>
            <w:bottom w:val="none" w:sz="0" w:space="0" w:color="auto"/>
            <w:right w:val="none" w:sz="0" w:space="0" w:color="auto"/>
          </w:divBdr>
        </w:div>
        <w:div w:id="2035574554">
          <w:marLeft w:val="547"/>
          <w:marRight w:val="0"/>
          <w:marTop w:val="0"/>
          <w:marBottom w:val="240"/>
          <w:divBdr>
            <w:top w:val="none" w:sz="0" w:space="0" w:color="auto"/>
            <w:left w:val="none" w:sz="0" w:space="0" w:color="auto"/>
            <w:bottom w:val="none" w:sz="0" w:space="0" w:color="auto"/>
            <w:right w:val="none" w:sz="0" w:space="0" w:color="auto"/>
          </w:divBdr>
        </w:div>
      </w:divsChild>
    </w:div>
    <w:div w:id="595097095">
      <w:bodyDiv w:val="1"/>
      <w:marLeft w:val="0"/>
      <w:marRight w:val="0"/>
      <w:marTop w:val="0"/>
      <w:marBottom w:val="0"/>
      <w:divBdr>
        <w:top w:val="none" w:sz="0" w:space="0" w:color="auto"/>
        <w:left w:val="none" w:sz="0" w:space="0" w:color="auto"/>
        <w:bottom w:val="none" w:sz="0" w:space="0" w:color="auto"/>
        <w:right w:val="none" w:sz="0" w:space="0" w:color="auto"/>
      </w:divBdr>
      <w:divsChild>
        <w:div w:id="666253096">
          <w:marLeft w:val="446"/>
          <w:marRight w:val="0"/>
          <w:marTop w:val="0"/>
          <w:marBottom w:val="240"/>
          <w:divBdr>
            <w:top w:val="none" w:sz="0" w:space="0" w:color="auto"/>
            <w:left w:val="none" w:sz="0" w:space="0" w:color="auto"/>
            <w:bottom w:val="none" w:sz="0" w:space="0" w:color="auto"/>
            <w:right w:val="none" w:sz="0" w:space="0" w:color="auto"/>
          </w:divBdr>
        </w:div>
        <w:div w:id="734740438">
          <w:marLeft w:val="446"/>
          <w:marRight w:val="0"/>
          <w:marTop w:val="0"/>
          <w:marBottom w:val="240"/>
          <w:divBdr>
            <w:top w:val="none" w:sz="0" w:space="0" w:color="auto"/>
            <w:left w:val="none" w:sz="0" w:space="0" w:color="auto"/>
            <w:bottom w:val="none" w:sz="0" w:space="0" w:color="auto"/>
            <w:right w:val="none" w:sz="0" w:space="0" w:color="auto"/>
          </w:divBdr>
        </w:div>
        <w:div w:id="1166288449">
          <w:marLeft w:val="446"/>
          <w:marRight w:val="0"/>
          <w:marTop w:val="0"/>
          <w:marBottom w:val="240"/>
          <w:divBdr>
            <w:top w:val="none" w:sz="0" w:space="0" w:color="auto"/>
            <w:left w:val="none" w:sz="0" w:space="0" w:color="auto"/>
            <w:bottom w:val="none" w:sz="0" w:space="0" w:color="auto"/>
            <w:right w:val="none" w:sz="0" w:space="0" w:color="auto"/>
          </w:divBdr>
        </w:div>
      </w:divsChild>
    </w:div>
    <w:div w:id="1020854667">
      <w:bodyDiv w:val="1"/>
      <w:marLeft w:val="0"/>
      <w:marRight w:val="0"/>
      <w:marTop w:val="0"/>
      <w:marBottom w:val="0"/>
      <w:divBdr>
        <w:top w:val="none" w:sz="0" w:space="0" w:color="auto"/>
        <w:left w:val="none" w:sz="0" w:space="0" w:color="auto"/>
        <w:bottom w:val="none" w:sz="0" w:space="0" w:color="auto"/>
        <w:right w:val="none" w:sz="0" w:space="0" w:color="auto"/>
      </w:divBdr>
      <w:divsChild>
        <w:div w:id="1382630600">
          <w:marLeft w:val="547"/>
          <w:marRight w:val="0"/>
          <w:marTop w:val="0"/>
          <w:marBottom w:val="240"/>
          <w:divBdr>
            <w:top w:val="none" w:sz="0" w:space="0" w:color="auto"/>
            <w:left w:val="none" w:sz="0" w:space="0" w:color="auto"/>
            <w:bottom w:val="none" w:sz="0" w:space="0" w:color="auto"/>
            <w:right w:val="none" w:sz="0" w:space="0" w:color="auto"/>
          </w:divBdr>
        </w:div>
        <w:div w:id="1018192881">
          <w:marLeft w:val="547"/>
          <w:marRight w:val="0"/>
          <w:marTop w:val="0"/>
          <w:marBottom w:val="240"/>
          <w:divBdr>
            <w:top w:val="none" w:sz="0" w:space="0" w:color="auto"/>
            <w:left w:val="none" w:sz="0" w:space="0" w:color="auto"/>
            <w:bottom w:val="none" w:sz="0" w:space="0" w:color="auto"/>
            <w:right w:val="none" w:sz="0" w:space="0" w:color="auto"/>
          </w:divBdr>
        </w:div>
      </w:divsChild>
    </w:div>
    <w:div w:id="1036198209">
      <w:bodyDiv w:val="1"/>
      <w:marLeft w:val="0"/>
      <w:marRight w:val="0"/>
      <w:marTop w:val="0"/>
      <w:marBottom w:val="0"/>
      <w:divBdr>
        <w:top w:val="none" w:sz="0" w:space="0" w:color="auto"/>
        <w:left w:val="none" w:sz="0" w:space="0" w:color="auto"/>
        <w:bottom w:val="none" w:sz="0" w:space="0" w:color="auto"/>
        <w:right w:val="none" w:sz="0" w:space="0" w:color="auto"/>
      </w:divBdr>
      <w:divsChild>
        <w:div w:id="742485062">
          <w:marLeft w:val="446"/>
          <w:marRight w:val="0"/>
          <w:marTop w:val="0"/>
          <w:marBottom w:val="240"/>
          <w:divBdr>
            <w:top w:val="none" w:sz="0" w:space="0" w:color="auto"/>
            <w:left w:val="none" w:sz="0" w:space="0" w:color="auto"/>
            <w:bottom w:val="none" w:sz="0" w:space="0" w:color="auto"/>
            <w:right w:val="none" w:sz="0" w:space="0" w:color="auto"/>
          </w:divBdr>
        </w:div>
        <w:div w:id="127167142">
          <w:marLeft w:val="446"/>
          <w:marRight w:val="0"/>
          <w:marTop w:val="0"/>
          <w:marBottom w:val="240"/>
          <w:divBdr>
            <w:top w:val="none" w:sz="0" w:space="0" w:color="auto"/>
            <w:left w:val="none" w:sz="0" w:space="0" w:color="auto"/>
            <w:bottom w:val="none" w:sz="0" w:space="0" w:color="auto"/>
            <w:right w:val="none" w:sz="0" w:space="0" w:color="auto"/>
          </w:divBdr>
        </w:div>
        <w:div w:id="924729263">
          <w:marLeft w:val="547"/>
          <w:marRight w:val="0"/>
          <w:marTop w:val="0"/>
          <w:marBottom w:val="240"/>
          <w:divBdr>
            <w:top w:val="none" w:sz="0" w:space="0" w:color="auto"/>
            <w:left w:val="none" w:sz="0" w:space="0" w:color="auto"/>
            <w:bottom w:val="none" w:sz="0" w:space="0" w:color="auto"/>
            <w:right w:val="none" w:sz="0" w:space="0" w:color="auto"/>
          </w:divBdr>
        </w:div>
      </w:divsChild>
    </w:div>
    <w:div w:id="1505584047">
      <w:bodyDiv w:val="1"/>
      <w:marLeft w:val="0"/>
      <w:marRight w:val="0"/>
      <w:marTop w:val="0"/>
      <w:marBottom w:val="0"/>
      <w:divBdr>
        <w:top w:val="none" w:sz="0" w:space="0" w:color="auto"/>
        <w:left w:val="none" w:sz="0" w:space="0" w:color="auto"/>
        <w:bottom w:val="none" w:sz="0" w:space="0" w:color="auto"/>
        <w:right w:val="none" w:sz="0" w:space="0" w:color="auto"/>
      </w:divBdr>
      <w:divsChild>
        <w:div w:id="437213457">
          <w:marLeft w:val="446"/>
          <w:marRight w:val="0"/>
          <w:marTop w:val="0"/>
          <w:marBottom w:val="240"/>
          <w:divBdr>
            <w:top w:val="none" w:sz="0" w:space="0" w:color="auto"/>
            <w:left w:val="none" w:sz="0" w:space="0" w:color="auto"/>
            <w:bottom w:val="none" w:sz="0" w:space="0" w:color="auto"/>
            <w:right w:val="none" w:sz="0" w:space="0" w:color="auto"/>
          </w:divBdr>
        </w:div>
        <w:div w:id="1818065830">
          <w:marLeft w:val="446"/>
          <w:marRight w:val="0"/>
          <w:marTop w:val="0"/>
          <w:marBottom w:val="240"/>
          <w:divBdr>
            <w:top w:val="none" w:sz="0" w:space="0" w:color="auto"/>
            <w:left w:val="none" w:sz="0" w:space="0" w:color="auto"/>
            <w:bottom w:val="none" w:sz="0" w:space="0" w:color="auto"/>
            <w:right w:val="none" w:sz="0" w:space="0" w:color="auto"/>
          </w:divBdr>
        </w:div>
        <w:div w:id="1386946431">
          <w:marLeft w:val="446"/>
          <w:marRight w:val="0"/>
          <w:marTop w:val="0"/>
          <w:marBottom w:val="240"/>
          <w:divBdr>
            <w:top w:val="none" w:sz="0" w:space="0" w:color="auto"/>
            <w:left w:val="none" w:sz="0" w:space="0" w:color="auto"/>
            <w:bottom w:val="none" w:sz="0" w:space="0" w:color="auto"/>
            <w:right w:val="none" w:sz="0" w:space="0" w:color="auto"/>
          </w:divBdr>
        </w:div>
        <w:div w:id="992686186">
          <w:marLeft w:val="1166"/>
          <w:marRight w:val="0"/>
          <w:marTop w:val="0"/>
          <w:marBottom w:val="240"/>
          <w:divBdr>
            <w:top w:val="none" w:sz="0" w:space="0" w:color="auto"/>
            <w:left w:val="none" w:sz="0" w:space="0" w:color="auto"/>
            <w:bottom w:val="none" w:sz="0" w:space="0" w:color="auto"/>
            <w:right w:val="none" w:sz="0" w:space="0" w:color="auto"/>
          </w:divBdr>
        </w:div>
        <w:div w:id="421604908">
          <w:marLeft w:val="446"/>
          <w:marRight w:val="0"/>
          <w:marTop w:val="0"/>
          <w:marBottom w:val="240"/>
          <w:divBdr>
            <w:top w:val="none" w:sz="0" w:space="0" w:color="auto"/>
            <w:left w:val="none" w:sz="0" w:space="0" w:color="auto"/>
            <w:bottom w:val="none" w:sz="0" w:space="0" w:color="auto"/>
            <w:right w:val="none" w:sz="0" w:space="0" w:color="auto"/>
          </w:divBdr>
        </w:div>
      </w:divsChild>
    </w:div>
    <w:div w:id="1573353293">
      <w:bodyDiv w:val="1"/>
      <w:marLeft w:val="0"/>
      <w:marRight w:val="0"/>
      <w:marTop w:val="0"/>
      <w:marBottom w:val="0"/>
      <w:divBdr>
        <w:top w:val="none" w:sz="0" w:space="0" w:color="auto"/>
        <w:left w:val="none" w:sz="0" w:space="0" w:color="auto"/>
        <w:bottom w:val="none" w:sz="0" w:space="0" w:color="auto"/>
        <w:right w:val="none" w:sz="0" w:space="0" w:color="auto"/>
      </w:divBdr>
      <w:divsChild>
        <w:div w:id="681930456">
          <w:marLeft w:val="0"/>
          <w:marRight w:val="0"/>
          <w:marTop w:val="360"/>
          <w:marBottom w:val="360"/>
          <w:divBdr>
            <w:top w:val="none" w:sz="0" w:space="0" w:color="auto"/>
            <w:left w:val="none" w:sz="0" w:space="0" w:color="auto"/>
            <w:bottom w:val="none" w:sz="0" w:space="0" w:color="auto"/>
            <w:right w:val="none" w:sz="0" w:space="0" w:color="auto"/>
          </w:divBdr>
          <w:divsChild>
            <w:div w:id="253367045">
              <w:marLeft w:val="0"/>
              <w:marRight w:val="0"/>
              <w:marTop w:val="0"/>
              <w:marBottom w:val="0"/>
              <w:divBdr>
                <w:top w:val="none" w:sz="0" w:space="0" w:color="auto"/>
                <w:left w:val="none" w:sz="0" w:space="0" w:color="auto"/>
                <w:bottom w:val="none" w:sz="0" w:space="0" w:color="auto"/>
                <w:right w:val="none" w:sz="0" w:space="0" w:color="auto"/>
              </w:divBdr>
              <w:divsChild>
                <w:div w:id="17605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920">
          <w:marLeft w:val="0"/>
          <w:marRight w:val="0"/>
          <w:marTop w:val="360"/>
          <w:marBottom w:val="360"/>
          <w:divBdr>
            <w:top w:val="none" w:sz="0" w:space="0" w:color="auto"/>
            <w:left w:val="none" w:sz="0" w:space="0" w:color="auto"/>
            <w:bottom w:val="none" w:sz="0" w:space="0" w:color="auto"/>
            <w:right w:val="none" w:sz="0" w:space="0" w:color="auto"/>
          </w:divBdr>
          <w:divsChild>
            <w:div w:id="1616906778">
              <w:marLeft w:val="0"/>
              <w:marRight w:val="0"/>
              <w:marTop w:val="0"/>
              <w:marBottom w:val="0"/>
              <w:divBdr>
                <w:top w:val="none" w:sz="0" w:space="0" w:color="auto"/>
                <w:left w:val="none" w:sz="0" w:space="0" w:color="auto"/>
                <w:bottom w:val="none" w:sz="0" w:space="0" w:color="auto"/>
                <w:right w:val="none" w:sz="0" w:space="0" w:color="auto"/>
              </w:divBdr>
              <w:divsChild>
                <w:div w:id="16521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246500">
      <w:bodyDiv w:val="1"/>
      <w:marLeft w:val="0"/>
      <w:marRight w:val="0"/>
      <w:marTop w:val="0"/>
      <w:marBottom w:val="0"/>
      <w:divBdr>
        <w:top w:val="none" w:sz="0" w:space="0" w:color="auto"/>
        <w:left w:val="none" w:sz="0" w:space="0" w:color="auto"/>
        <w:bottom w:val="none" w:sz="0" w:space="0" w:color="auto"/>
        <w:right w:val="none" w:sz="0" w:space="0" w:color="auto"/>
      </w:divBdr>
      <w:divsChild>
        <w:div w:id="854148380">
          <w:marLeft w:val="446"/>
          <w:marRight w:val="0"/>
          <w:marTop w:val="0"/>
          <w:marBottom w:val="240"/>
          <w:divBdr>
            <w:top w:val="none" w:sz="0" w:space="0" w:color="auto"/>
            <w:left w:val="none" w:sz="0" w:space="0" w:color="auto"/>
            <w:bottom w:val="none" w:sz="0" w:space="0" w:color="auto"/>
            <w:right w:val="none" w:sz="0" w:space="0" w:color="auto"/>
          </w:divBdr>
        </w:div>
      </w:divsChild>
    </w:div>
    <w:div w:id="1657417350">
      <w:bodyDiv w:val="1"/>
      <w:marLeft w:val="0"/>
      <w:marRight w:val="0"/>
      <w:marTop w:val="0"/>
      <w:marBottom w:val="0"/>
      <w:divBdr>
        <w:top w:val="none" w:sz="0" w:space="0" w:color="auto"/>
        <w:left w:val="none" w:sz="0" w:space="0" w:color="auto"/>
        <w:bottom w:val="none" w:sz="0" w:space="0" w:color="auto"/>
        <w:right w:val="none" w:sz="0" w:space="0" w:color="auto"/>
      </w:divBdr>
      <w:divsChild>
        <w:div w:id="400326154">
          <w:marLeft w:val="1166"/>
          <w:marRight w:val="0"/>
          <w:marTop w:val="0"/>
          <w:marBottom w:val="60"/>
          <w:divBdr>
            <w:top w:val="none" w:sz="0" w:space="0" w:color="auto"/>
            <w:left w:val="none" w:sz="0" w:space="0" w:color="auto"/>
            <w:bottom w:val="none" w:sz="0" w:space="0" w:color="auto"/>
            <w:right w:val="none" w:sz="0" w:space="0" w:color="auto"/>
          </w:divBdr>
        </w:div>
        <w:div w:id="371466434">
          <w:marLeft w:val="1166"/>
          <w:marRight w:val="0"/>
          <w:marTop w:val="0"/>
          <w:marBottom w:val="60"/>
          <w:divBdr>
            <w:top w:val="none" w:sz="0" w:space="0" w:color="auto"/>
            <w:left w:val="none" w:sz="0" w:space="0" w:color="auto"/>
            <w:bottom w:val="none" w:sz="0" w:space="0" w:color="auto"/>
            <w:right w:val="none" w:sz="0" w:space="0" w:color="auto"/>
          </w:divBdr>
        </w:div>
        <w:div w:id="336617371">
          <w:marLeft w:val="1166"/>
          <w:marRight w:val="0"/>
          <w:marTop w:val="0"/>
          <w:marBottom w:val="60"/>
          <w:divBdr>
            <w:top w:val="none" w:sz="0" w:space="0" w:color="auto"/>
            <w:left w:val="none" w:sz="0" w:space="0" w:color="auto"/>
            <w:bottom w:val="none" w:sz="0" w:space="0" w:color="auto"/>
            <w:right w:val="none" w:sz="0" w:space="0" w:color="auto"/>
          </w:divBdr>
        </w:div>
        <w:div w:id="1404451827">
          <w:marLeft w:val="1166"/>
          <w:marRight w:val="0"/>
          <w:marTop w:val="0"/>
          <w:marBottom w:val="60"/>
          <w:divBdr>
            <w:top w:val="none" w:sz="0" w:space="0" w:color="auto"/>
            <w:left w:val="none" w:sz="0" w:space="0" w:color="auto"/>
            <w:bottom w:val="none" w:sz="0" w:space="0" w:color="auto"/>
            <w:right w:val="none" w:sz="0" w:space="0" w:color="auto"/>
          </w:divBdr>
        </w:div>
      </w:divsChild>
    </w:div>
    <w:div w:id="1698582534">
      <w:bodyDiv w:val="1"/>
      <w:marLeft w:val="0"/>
      <w:marRight w:val="0"/>
      <w:marTop w:val="0"/>
      <w:marBottom w:val="0"/>
      <w:divBdr>
        <w:top w:val="none" w:sz="0" w:space="0" w:color="auto"/>
        <w:left w:val="none" w:sz="0" w:space="0" w:color="auto"/>
        <w:bottom w:val="none" w:sz="0" w:space="0" w:color="auto"/>
        <w:right w:val="none" w:sz="0" w:space="0" w:color="auto"/>
      </w:divBdr>
      <w:divsChild>
        <w:div w:id="1385058200">
          <w:marLeft w:val="446"/>
          <w:marRight w:val="0"/>
          <w:marTop w:val="0"/>
          <w:marBottom w:val="240"/>
          <w:divBdr>
            <w:top w:val="none" w:sz="0" w:space="0" w:color="auto"/>
            <w:left w:val="none" w:sz="0" w:space="0" w:color="auto"/>
            <w:bottom w:val="none" w:sz="0" w:space="0" w:color="auto"/>
            <w:right w:val="none" w:sz="0" w:space="0" w:color="auto"/>
          </w:divBdr>
        </w:div>
        <w:div w:id="903873447">
          <w:marLeft w:val="446"/>
          <w:marRight w:val="0"/>
          <w:marTop w:val="0"/>
          <w:marBottom w:val="240"/>
          <w:divBdr>
            <w:top w:val="none" w:sz="0" w:space="0" w:color="auto"/>
            <w:left w:val="none" w:sz="0" w:space="0" w:color="auto"/>
            <w:bottom w:val="none" w:sz="0" w:space="0" w:color="auto"/>
            <w:right w:val="none" w:sz="0" w:space="0" w:color="auto"/>
          </w:divBdr>
        </w:div>
        <w:div w:id="2007199491">
          <w:marLeft w:val="446"/>
          <w:marRight w:val="0"/>
          <w:marTop w:val="0"/>
          <w:marBottom w:val="240"/>
          <w:divBdr>
            <w:top w:val="none" w:sz="0" w:space="0" w:color="auto"/>
            <w:left w:val="none" w:sz="0" w:space="0" w:color="auto"/>
            <w:bottom w:val="none" w:sz="0" w:space="0" w:color="auto"/>
            <w:right w:val="none" w:sz="0" w:space="0" w:color="auto"/>
          </w:divBdr>
        </w:div>
        <w:div w:id="753860781">
          <w:marLeft w:val="547"/>
          <w:marRight w:val="0"/>
          <w:marTop w:val="0"/>
          <w:marBottom w:val="240"/>
          <w:divBdr>
            <w:top w:val="none" w:sz="0" w:space="0" w:color="auto"/>
            <w:left w:val="none" w:sz="0" w:space="0" w:color="auto"/>
            <w:bottom w:val="none" w:sz="0" w:space="0" w:color="auto"/>
            <w:right w:val="none" w:sz="0" w:space="0" w:color="auto"/>
          </w:divBdr>
        </w:div>
      </w:divsChild>
    </w:div>
    <w:div w:id="1871531673">
      <w:bodyDiv w:val="1"/>
      <w:marLeft w:val="0"/>
      <w:marRight w:val="0"/>
      <w:marTop w:val="0"/>
      <w:marBottom w:val="0"/>
      <w:divBdr>
        <w:top w:val="none" w:sz="0" w:space="0" w:color="auto"/>
        <w:left w:val="none" w:sz="0" w:space="0" w:color="auto"/>
        <w:bottom w:val="none" w:sz="0" w:space="0" w:color="auto"/>
        <w:right w:val="none" w:sz="0" w:space="0" w:color="auto"/>
      </w:divBdr>
      <w:divsChild>
        <w:div w:id="369914288">
          <w:marLeft w:val="446"/>
          <w:marRight w:val="0"/>
          <w:marTop w:val="0"/>
          <w:marBottom w:val="240"/>
          <w:divBdr>
            <w:top w:val="none" w:sz="0" w:space="0" w:color="auto"/>
            <w:left w:val="none" w:sz="0" w:space="0" w:color="auto"/>
            <w:bottom w:val="none" w:sz="0" w:space="0" w:color="auto"/>
            <w:right w:val="none" w:sz="0" w:space="0" w:color="auto"/>
          </w:divBdr>
        </w:div>
        <w:div w:id="16464540">
          <w:marLeft w:val="446"/>
          <w:marRight w:val="0"/>
          <w:marTop w:val="0"/>
          <w:marBottom w:val="240"/>
          <w:divBdr>
            <w:top w:val="none" w:sz="0" w:space="0" w:color="auto"/>
            <w:left w:val="none" w:sz="0" w:space="0" w:color="auto"/>
            <w:bottom w:val="none" w:sz="0" w:space="0" w:color="auto"/>
            <w:right w:val="none" w:sz="0" w:space="0" w:color="auto"/>
          </w:divBdr>
        </w:div>
        <w:div w:id="555748983">
          <w:marLeft w:val="446"/>
          <w:marRight w:val="0"/>
          <w:marTop w:val="0"/>
          <w:marBottom w:val="240"/>
          <w:divBdr>
            <w:top w:val="none" w:sz="0" w:space="0" w:color="auto"/>
            <w:left w:val="none" w:sz="0" w:space="0" w:color="auto"/>
            <w:bottom w:val="none" w:sz="0" w:space="0" w:color="auto"/>
            <w:right w:val="none" w:sz="0" w:space="0" w:color="auto"/>
          </w:divBdr>
        </w:div>
        <w:div w:id="430589858">
          <w:marLeft w:val="446"/>
          <w:marRight w:val="0"/>
          <w:marTop w:val="0"/>
          <w:marBottom w:val="240"/>
          <w:divBdr>
            <w:top w:val="none" w:sz="0" w:space="0" w:color="auto"/>
            <w:left w:val="none" w:sz="0" w:space="0" w:color="auto"/>
            <w:bottom w:val="none" w:sz="0" w:space="0" w:color="auto"/>
            <w:right w:val="none" w:sz="0" w:space="0" w:color="auto"/>
          </w:divBdr>
        </w:div>
        <w:div w:id="1422221401">
          <w:marLeft w:val="446"/>
          <w:marRight w:val="0"/>
          <w:marTop w:val="0"/>
          <w:marBottom w:val="240"/>
          <w:divBdr>
            <w:top w:val="none" w:sz="0" w:space="0" w:color="auto"/>
            <w:left w:val="none" w:sz="0" w:space="0" w:color="auto"/>
            <w:bottom w:val="none" w:sz="0" w:space="0" w:color="auto"/>
            <w:right w:val="none" w:sz="0" w:space="0" w:color="auto"/>
          </w:divBdr>
        </w:div>
        <w:div w:id="1929922113">
          <w:marLeft w:val="446"/>
          <w:marRight w:val="0"/>
          <w:marTop w:val="0"/>
          <w:marBottom w:val="240"/>
          <w:divBdr>
            <w:top w:val="none" w:sz="0" w:space="0" w:color="auto"/>
            <w:left w:val="none" w:sz="0" w:space="0" w:color="auto"/>
            <w:bottom w:val="none" w:sz="0" w:space="0" w:color="auto"/>
            <w:right w:val="none" w:sz="0" w:space="0" w:color="auto"/>
          </w:divBdr>
        </w:div>
        <w:div w:id="291063509">
          <w:marLeft w:val="446"/>
          <w:marRight w:val="0"/>
          <w:marTop w:val="0"/>
          <w:marBottom w:val="240"/>
          <w:divBdr>
            <w:top w:val="none" w:sz="0" w:space="0" w:color="auto"/>
            <w:left w:val="none" w:sz="0" w:space="0" w:color="auto"/>
            <w:bottom w:val="none" w:sz="0" w:space="0" w:color="auto"/>
            <w:right w:val="none" w:sz="0" w:space="0" w:color="auto"/>
          </w:divBdr>
        </w:div>
      </w:divsChild>
    </w:div>
    <w:div w:id="1915772529">
      <w:bodyDiv w:val="1"/>
      <w:marLeft w:val="0"/>
      <w:marRight w:val="0"/>
      <w:marTop w:val="0"/>
      <w:marBottom w:val="0"/>
      <w:divBdr>
        <w:top w:val="none" w:sz="0" w:space="0" w:color="auto"/>
        <w:left w:val="none" w:sz="0" w:space="0" w:color="auto"/>
        <w:bottom w:val="none" w:sz="0" w:space="0" w:color="auto"/>
        <w:right w:val="none" w:sz="0" w:space="0" w:color="auto"/>
      </w:divBdr>
      <w:divsChild>
        <w:div w:id="1345281559">
          <w:marLeft w:val="446"/>
          <w:marRight w:val="0"/>
          <w:marTop w:val="0"/>
          <w:marBottom w:val="240"/>
          <w:divBdr>
            <w:top w:val="none" w:sz="0" w:space="0" w:color="auto"/>
            <w:left w:val="none" w:sz="0" w:space="0" w:color="auto"/>
            <w:bottom w:val="none" w:sz="0" w:space="0" w:color="auto"/>
            <w:right w:val="none" w:sz="0" w:space="0" w:color="auto"/>
          </w:divBdr>
        </w:div>
        <w:div w:id="896428936">
          <w:marLeft w:val="446"/>
          <w:marRight w:val="0"/>
          <w:marTop w:val="0"/>
          <w:marBottom w:val="240"/>
          <w:divBdr>
            <w:top w:val="none" w:sz="0" w:space="0" w:color="auto"/>
            <w:left w:val="none" w:sz="0" w:space="0" w:color="auto"/>
            <w:bottom w:val="none" w:sz="0" w:space="0" w:color="auto"/>
            <w:right w:val="none" w:sz="0" w:space="0" w:color="auto"/>
          </w:divBdr>
        </w:div>
      </w:divsChild>
    </w:div>
    <w:div w:id="1952667727">
      <w:bodyDiv w:val="1"/>
      <w:marLeft w:val="0"/>
      <w:marRight w:val="0"/>
      <w:marTop w:val="0"/>
      <w:marBottom w:val="0"/>
      <w:divBdr>
        <w:top w:val="none" w:sz="0" w:space="0" w:color="auto"/>
        <w:left w:val="none" w:sz="0" w:space="0" w:color="auto"/>
        <w:bottom w:val="none" w:sz="0" w:space="0" w:color="auto"/>
        <w:right w:val="none" w:sz="0" w:space="0" w:color="auto"/>
      </w:divBdr>
      <w:divsChild>
        <w:div w:id="1997957754">
          <w:marLeft w:val="446"/>
          <w:marRight w:val="0"/>
          <w:marTop w:val="0"/>
          <w:marBottom w:val="240"/>
          <w:divBdr>
            <w:top w:val="none" w:sz="0" w:space="0" w:color="auto"/>
            <w:left w:val="none" w:sz="0" w:space="0" w:color="auto"/>
            <w:bottom w:val="none" w:sz="0" w:space="0" w:color="auto"/>
            <w:right w:val="none" w:sz="0" w:space="0" w:color="auto"/>
          </w:divBdr>
        </w:div>
        <w:div w:id="1365406317">
          <w:marLeft w:val="446"/>
          <w:marRight w:val="0"/>
          <w:marTop w:val="0"/>
          <w:marBottom w:val="240"/>
          <w:divBdr>
            <w:top w:val="none" w:sz="0" w:space="0" w:color="auto"/>
            <w:left w:val="none" w:sz="0" w:space="0" w:color="auto"/>
            <w:bottom w:val="none" w:sz="0" w:space="0" w:color="auto"/>
            <w:right w:val="none" w:sz="0" w:space="0" w:color="auto"/>
          </w:divBdr>
        </w:div>
      </w:divsChild>
    </w:div>
    <w:div w:id="2023972552">
      <w:bodyDiv w:val="1"/>
      <w:marLeft w:val="0"/>
      <w:marRight w:val="0"/>
      <w:marTop w:val="0"/>
      <w:marBottom w:val="0"/>
      <w:divBdr>
        <w:top w:val="none" w:sz="0" w:space="0" w:color="auto"/>
        <w:left w:val="none" w:sz="0" w:space="0" w:color="auto"/>
        <w:bottom w:val="none" w:sz="0" w:space="0" w:color="auto"/>
        <w:right w:val="none" w:sz="0" w:space="0" w:color="auto"/>
      </w:divBdr>
      <w:divsChild>
        <w:div w:id="630938006">
          <w:marLeft w:val="0"/>
          <w:marRight w:val="0"/>
          <w:marTop w:val="0"/>
          <w:marBottom w:val="0"/>
          <w:divBdr>
            <w:top w:val="none" w:sz="0" w:space="0" w:color="auto"/>
            <w:left w:val="none" w:sz="0" w:space="0" w:color="auto"/>
            <w:bottom w:val="none" w:sz="0" w:space="0" w:color="auto"/>
            <w:right w:val="none" w:sz="0" w:space="0" w:color="auto"/>
          </w:divBdr>
        </w:div>
      </w:divsChild>
    </w:div>
    <w:div w:id="2133089378">
      <w:bodyDiv w:val="1"/>
      <w:marLeft w:val="0"/>
      <w:marRight w:val="0"/>
      <w:marTop w:val="0"/>
      <w:marBottom w:val="0"/>
      <w:divBdr>
        <w:top w:val="none" w:sz="0" w:space="0" w:color="auto"/>
        <w:left w:val="none" w:sz="0" w:space="0" w:color="auto"/>
        <w:bottom w:val="none" w:sz="0" w:space="0" w:color="auto"/>
        <w:right w:val="none" w:sz="0" w:space="0" w:color="auto"/>
      </w:divBdr>
      <w:divsChild>
        <w:div w:id="1157304706">
          <w:marLeft w:val="446"/>
          <w:marRight w:val="0"/>
          <w:marTop w:val="0"/>
          <w:marBottom w:val="240"/>
          <w:divBdr>
            <w:top w:val="none" w:sz="0" w:space="0" w:color="auto"/>
            <w:left w:val="none" w:sz="0" w:space="0" w:color="auto"/>
            <w:bottom w:val="none" w:sz="0" w:space="0" w:color="auto"/>
            <w:right w:val="none" w:sz="0" w:space="0" w:color="auto"/>
          </w:divBdr>
        </w:div>
        <w:div w:id="529026033">
          <w:marLeft w:val="446"/>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guide.dafdto.com/2022/12/18/government-reference-architectures/" TargetMode="External"/><Relationship Id="rId26" Type="http://schemas.openxmlformats.org/officeDocument/2006/relationships/hyperlink" Target="https://guide.dafdto.com/2023/01/06/benefits-of-digital-engineering/" TargetMode="External"/><Relationship Id="rId3" Type="http://schemas.openxmlformats.org/officeDocument/2006/relationships/customXml" Target="../customXml/item3.xml"/><Relationship Id="rId21" Type="http://schemas.openxmlformats.org/officeDocument/2006/relationships/hyperlink" Target="https://guide.dafdto.com/2023/01/18/mbse-guidebook-style-guide/" TargetMode="External"/><Relationship Id="rId7" Type="http://schemas.openxmlformats.org/officeDocument/2006/relationships/settings" Target="settings.xml"/><Relationship Id="rId12" Type="http://schemas.openxmlformats.org/officeDocument/2006/relationships/hyperlink" Target="https://guide.dafdto.com/2022/12/20/digital-awareness-training/" TargetMode="External"/><Relationship Id="rId17" Type="http://schemas.openxmlformats.org/officeDocument/2006/relationships/hyperlink" Target="https://guide.dafdto.com/2023/01/04/model-based-strategic-contract-guidance/" TargetMode="External"/><Relationship Id="rId25" Type="http://schemas.openxmlformats.org/officeDocument/2006/relationships/hyperlink" Target="https://guide.dafdto.com/2022/12/18/government-reference-architectures/" TargetMode="External"/><Relationship Id="rId2" Type="http://schemas.openxmlformats.org/officeDocument/2006/relationships/customXml" Target="../customXml/item2.xml"/><Relationship Id="rId16" Type="http://schemas.openxmlformats.org/officeDocument/2006/relationships/hyperlink" Target="https://guide.dafdto.com/2023/01/18/digital-considerations-for-acquisition-documents/" TargetMode="External"/><Relationship Id="rId20" Type="http://schemas.openxmlformats.org/officeDocument/2006/relationships/hyperlink" Target="https://guide.dafdto.com/2022/12/18/acquisition-and-sustainment-data-package/" TargetMode="External"/><Relationship Id="rId29" Type="http://schemas.openxmlformats.org/officeDocument/2006/relationships/hyperlink" Target="https://software.af.m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uide.dafdto.com/2022/12/22/terms-and-acronyms/" TargetMode="External"/><Relationship Id="rId24" Type="http://schemas.openxmlformats.org/officeDocument/2006/relationships/hyperlink" Target="https://assist.dla.mil/online/star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guide.dafdto.com/2022/12/16/vision-and-foundational-documents/" TargetMode="External"/><Relationship Id="rId23" Type="http://schemas.openxmlformats.org/officeDocument/2006/relationships/hyperlink" Target="https://wss.apan.org/af/aflcmc/MBSE%20Guidebook%20%20MBSE%20Style%20Guide%20Page" TargetMode="External"/><Relationship Id="rId28" Type="http://schemas.openxmlformats.org/officeDocument/2006/relationships/hyperlink" Target="https://software.af.mil/software-factories/" TargetMode="External"/><Relationship Id="rId10" Type="http://schemas.openxmlformats.org/officeDocument/2006/relationships/endnotes" Target="endnotes.xml"/><Relationship Id="rId19" Type="http://schemas.openxmlformats.org/officeDocument/2006/relationships/hyperlink" Target="https://guide.dafdto.com/2022/12/18/acquisition-and-sustainment-data-packag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uide.dafdto.com/2023/01/04/digital-maturity-assessment/" TargetMode="External"/><Relationship Id="rId22" Type="http://schemas.openxmlformats.org/officeDocument/2006/relationships/hyperlink" Target="https://guide.dafdto.com/2023/01/18/mbse-guidebook-style-guide/" TargetMode="External"/><Relationship Id="rId27" Type="http://schemas.openxmlformats.org/officeDocument/2006/relationships/hyperlink" Target="https://dodcio.defense.gov/Portals/0/Documents/DoD%20Enterprise%20DevSecOps%20Reference%20Design%20v1.0_Public%20Release.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1BF55A0202494CBAB3468C6E08FFC3" ma:contentTypeVersion="13" ma:contentTypeDescription="Create a new document." ma:contentTypeScope="" ma:versionID="21b100262803d5ea61bf3fa52905839f">
  <xsd:schema xmlns:xsd="http://www.w3.org/2001/XMLSchema" xmlns:xs="http://www.w3.org/2001/XMLSchema" xmlns:p="http://schemas.microsoft.com/office/2006/metadata/properties" xmlns:ns2="60d5df60-3008-45e1-88fc-bb033cd5ad3a" xmlns:ns3="bfae8765-a5a1-4a5b-bb08-96e68a30b218" targetNamespace="http://schemas.microsoft.com/office/2006/metadata/properties" ma:root="true" ma:fieldsID="6f0ac4ba307e068255c1a41443015761" ns2:_="" ns3:_="">
    <xsd:import namespace="60d5df60-3008-45e1-88fc-bb033cd5ad3a"/>
    <xsd:import namespace="bfae8765-a5a1-4a5b-bb08-96e68a30b2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5df60-3008-45e1-88fc-bb033cd5a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ae8765-a5a1-4a5b-bb08-96e68a30b2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305899-BBD7-4466-9910-EF4BD3C8888D}">
  <ds:schemaRefs>
    <ds:schemaRef ds:uri="http://schemas.microsoft.com/sharepoint/v3/contenttype/forms"/>
  </ds:schemaRefs>
</ds:datastoreItem>
</file>

<file path=customXml/itemProps2.xml><?xml version="1.0" encoding="utf-8"?>
<ds:datastoreItem xmlns:ds="http://schemas.openxmlformats.org/officeDocument/2006/customXml" ds:itemID="{75206DC9-890E-4DB8-8C39-553D85B8C480}">
  <ds:schemaRefs>
    <ds:schemaRef ds:uri="http://schemas.openxmlformats.org/officeDocument/2006/bibliography"/>
  </ds:schemaRefs>
</ds:datastoreItem>
</file>

<file path=customXml/itemProps3.xml><?xml version="1.0" encoding="utf-8"?>
<ds:datastoreItem xmlns:ds="http://schemas.openxmlformats.org/officeDocument/2006/customXml" ds:itemID="{AAC0923C-D9D5-4636-A605-CFCEE512681F}">
  <ds:schemaRefs>
    <ds:schemaRef ds:uri="60d5df60-3008-45e1-88fc-bb033cd5ad3a"/>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bfae8765-a5a1-4a5b-bb08-96e68a30b218"/>
    <ds:schemaRef ds:uri="http://www.w3.org/XML/1998/namespace"/>
  </ds:schemaRefs>
</ds:datastoreItem>
</file>

<file path=customXml/itemProps4.xml><?xml version="1.0" encoding="utf-8"?>
<ds:datastoreItem xmlns:ds="http://schemas.openxmlformats.org/officeDocument/2006/customXml" ds:itemID="{96C410DC-004B-46C6-ABDE-3AAB3353B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5df60-3008-45e1-88fc-bb033cd5ad3a"/>
    <ds:schemaRef ds:uri="bfae8765-a5a1-4a5b-bb08-96e68a30b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3797</Words>
  <Characters>21649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ROBERT M NH-04 USAF AFMC AFMC/ENS</dc:creator>
  <cp:keywords/>
  <dc:description/>
  <cp:lastModifiedBy>ROBERT</cp:lastModifiedBy>
  <cp:revision>2</cp:revision>
  <dcterms:created xsi:type="dcterms:W3CDTF">2023-01-19T15:40:00Z</dcterms:created>
  <dcterms:modified xsi:type="dcterms:W3CDTF">2023-01-19T15:40:00Z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0x010100A81BF55A0202494CBAB3468C6E08FFC3</vt:lpwstr>
  </property>
</Properties>
</file>